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M. SHAHZAIB HAIDER</w:t>
      </w:r>
    </w:p>
    <w:p>
      <w:r>
        <w:t>Address: New Allama Iqbal Colony, Chakri Road, Rawalpindi</w:t>
      </w:r>
    </w:p>
    <w:p>
      <w:r>
        <w:t>Phone: +92 339 9137237 | +92 302 0712379</w:t>
      </w:r>
    </w:p>
    <w:p>
      <w:r>
        <w:t>Email: Shahzaib237butt@gmail.com</w:t>
      </w:r>
    </w:p>
    <w:p>
      <w:pPr>
        <w:pStyle w:val="Heading1"/>
      </w:pPr>
      <w:r>
        <w:t>Personal Information</w:t>
      </w:r>
    </w:p>
    <w:p>
      <w:r>
        <w:t>Date of Birth: 06 January 2001</w:t>
      </w:r>
    </w:p>
    <w:p>
      <w:r>
        <w:t>CNIC: 36601-4352937-7</w:t>
      </w:r>
    </w:p>
    <w:p>
      <w:r>
        <w:t>Marital Status: Single</w:t>
      </w:r>
    </w:p>
    <w:p>
      <w:r>
        <w:t>Nationality: Pakistani</w:t>
      </w:r>
    </w:p>
    <w:p>
      <w:pPr>
        <w:pStyle w:val="Heading1"/>
      </w:pPr>
      <w:r>
        <w:t>Career Objective</w:t>
      </w:r>
    </w:p>
    <w:p>
      <w:r>
        <w:t>Motivated Pharm-D graduate seeking a Pharmacist position in an Army medical institution to contribute to patient care, medication safety, and healthcare service delivery.</w:t>
      </w:r>
    </w:p>
    <w:p>
      <w:pPr>
        <w:pStyle w:val="Heading1"/>
      </w:pPr>
      <w:r>
        <w:t>Education</w:t>
      </w:r>
    </w:p>
    <w:p>
      <w:r>
        <w:t>Doctor of Pharmacy (Pharm-D) — Bahauddin Zakariya University, Multan (2018–2023)</w:t>
      </w:r>
    </w:p>
    <w:p>
      <w:r>
        <w:t>Division: First Division</w:t>
      </w:r>
    </w:p>
    <w:p>
      <w:pPr>
        <w:pStyle w:val="Heading1"/>
      </w:pPr>
      <w:r>
        <w:t>Professional Experience</w:t>
      </w:r>
    </w:p>
    <w:p>
      <w:r>
        <w:t>Pharmacist — Benson Pharmaceutical Industry, Islamabad (May 2024 – Present)</w:t>
      </w:r>
    </w:p>
    <w:p>
      <w:r>
        <w:t>Quality Assurance Officer — Enzon Pharmaceutical Laboratories, Lahore (Jan 2024 – Apr 2024)</w:t>
      </w:r>
    </w:p>
    <w:p>
      <w:pPr>
        <w:pStyle w:val="Heading1"/>
      </w:pPr>
      <w:r>
        <w:t>Hospital &amp; Clinical Experience</w:t>
      </w:r>
    </w:p>
    <w:p>
      <w:r>
        <w:t>Clinical Rotations: Buch International Hospital, Civil Hospital Multan, DHQ Shahbaz Sharif Hospital Multan</w:t>
      </w:r>
    </w:p>
    <w:p>
      <w:r>
        <w:t>Clinical Assistant — Sheraz Life Care Clinic (3 Months)</w:t>
      </w:r>
    </w:p>
    <w:p>
      <w:pPr>
        <w:pStyle w:val="Heading1"/>
      </w:pPr>
      <w:r>
        <w:t>Retail Pharmacy Experience</w:t>
      </w:r>
    </w:p>
    <w:p>
      <w:r>
        <w:t>Imtiaz Pharmacy Multan — 6 Months</w:t>
      </w:r>
    </w:p>
    <w:p>
      <w:r>
        <w:t>Hamza Medical Store — 6 Months</w:t>
      </w:r>
    </w:p>
    <w:p>
      <w:pPr>
        <w:pStyle w:val="Heading1"/>
      </w:pPr>
      <w:r>
        <w:t>Skills</w:t>
      </w:r>
    </w:p>
    <w:p>
      <w:r>
        <w:t>Hospital Pharmacy Practices, Patient Counselling, Prescription Evaluation, GMP, Documentation, Communication</w:t>
      </w:r>
    </w:p>
    <w:p>
      <w:pPr>
        <w:pStyle w:val="Heading1"/>
      </w:pPr>
      <w:r>
        <w:t>Languages</w:t>
      </w:r>
    </w:p>
    <w:p>
      <w:r>
        <w:t>English, Urdu, Punjabi, Saraiki, Pothohari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