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D614C" w14:textId="77777777" w:rsidR="006E408A" w:rsidRDefault="00971A4E">
      <w:pPr>
        <w:spacing w:after="100" w:line="259" w:lineRule="auto"/>
        <w:ind w:left="0" w:firstLine="0"/>
        <w:jc w:val="left"/>
      </w:pPr>
      <w:r>
        <w:rPr>
          <w:rFonts w:ascii="Calibri" w:eastAsia="Calibri" w:hAnsi="Calibri" w:cs="Calibri"/>
          <w:color w:val="595959"/>
          <w:sz w:val="22"/>
        </w:rPr>
        <w:t xml:space="preserve"> </w:t>
      </w:r>
    </w:p>
    <w:p w14:paraId="35DA9041" w14:textId="77777777" w:rsidR="006E408A" w:rsidRDefault="00971A4E">
      <w:pPr>
        <w:spacing w:after="0" w:line="259" w:lineRule="auto"/>
        <w:ind w:left="0" w:firstLine="0"/>
        <w:jc w:val="left"/>
      </w:pPr>
      <w:r>
        <w:rPr>
          <w:b/>
          <w:color w:val="595959"/>
        </w:rPr>
        <w:t xml:space="preserve">TAYYEBA ASHFAQ </w:t>
      </w:r>
    </w:p>
    <w:p w14:paraId="1CDCD9D1" w14:textId="77777777" w:rsidR="006E408A" w:rsidRDefault="00971A4E">
      <w:pPr>
        <w:spacing w:after="0" w:line="259" w:lineRule="auto"/>
        <w:ind w:left="0" w:firstLine="0"/>
        <w:jc w:val="left"/>
      </w:pPr>
      <w:r>
        <w:rPr>
          <w:b/>
          <w:color w:val="1D824C"/>
        </w:rPr>
        <w:t xml:space="preserve">Email - </w:t>
      </w:r>
      <w:r>
        <w:rPr>
          <w:b/>
          <w:color w:val="1D824C"/>
          <w:u w:val="single" w:color="1D824C"/>
        </w:rPr>
        <w:t>tayyebaashfaq84@gmail.com</w:t>
      </w:r>
      <w:r>
        <w:rPr>
          <w:b/>
          <w:color w:val="1D824C"/>
        </w:rPr>
        <w:t xml:space="preserve">  </w:t>
      </w:r>
    </w:p>
    <w:p w14:paraId="5F9CF659" w14:textId="77777777" w:rsidR="006E408A" w:rsidRDefault="00971A4E">
      <w:pPr>
        <w:spacing w:after="0" w:line="259" w:lineRule="auto"/>
        <w:ind w:left="0" w:firstLine="0"/>
        <w:jc w:val="left"/>
      </w:pPr>
      <w:r>
        <w:rPr>
          <w:b/>
          <w:color w:val="1D824C"/>
        </w:rPr>
        <w:t xml:space="preserve">Contact - 03335342118 </w:t>
      </w:r>
    </w:p>
    <w:p w14:paraId="23A3A2DA" w14:textId="77777777" w:rsidR="006E408A" w:rsidRDefault="00971A4E">
      <w:pPr>
        <w:spacing w:after="51" w:line="259" w:lineRule="auto"/>
        <w:ind w:left="0" w:firstLine="0"/>
        <w:jc w:val="left"/>
      </w:pPr>
      <w:r>
        <w:rPr>
          <w:b/>
          <w:color w:val="00B0F0"/>
        </w:rPr>
        <w:t>FACULTY FOR ENGLISH LITERATURE</w:t>
      </w:r>
      <w:r>
        <w:rPr>
          <w:b/>
        </w:rPr>
        <w:t xml:space="preserve"> </w:t>
      </w:r>
    </w:p>
    <w:p w14:paraId="57AB5BF6" w14:textId="77777777" w:rsidR="006E408A" w:rsidRDefault="00971A4E">
      <w:pPr>
        <w:spacing w:after="39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63F3D33E" w14:textId="77777777" w:rsidR="006E408A" w:rsidRDefault="00971A4E">
      <w:pPr>
        <w:spacing w:after="3501" w:line="265" w:lineRule="auto"/>
        <w:ind w:left="-5" w:hanging="10"/>
        <w:jc w:val="left"/>
      </w:pPr>
      <w:r>
        <w:rPr>
          <w:b/>
        </w:rPr>
        <w:t>EDUCATION</w:t>
      </w:r>
      <w:r>
        <w:t xml:space="preserve"> </w:t>
      </w:r>
    </w:p>
    <w:p w14:paraId="1BFBDA6D" w14:textId="77777777" w:rsidR="006E408A" w:rsidRDefault="00971A4E">
      <w:pPr>
        <w:ind w:left="-15" w:firstLine="0"/>
      </w:pPr>
      <w:r>
        <w:rPr>
          <w:b/>
          <w:u w:val="single" w:color="000000"/>
        </w:rPr>
        <w:t>EXPERIENCE</w:t>
      </w:r>
      <w:r>
        <w:t xml:space="preserve">: LECTURER ENGLISH </w:t>
      </w:r>
    </w:p>
    <w:p w14:paraId="27F74677" w14:textId="77777777" w:rsidR="006E408A" w:rsidRDefault="00971A4E">
      <w:pPr>
        <w:spacing w:after="0" w:line="259" w:lineRule="auto"/>
        <w:ind w:left="0" w:firstLine="0"/>
        <w:jc w:val="left"/>
      </w:pPr>
      <w:r>
        <w:t xml:space="preserve"> </w:t>
      </w:r>
    </w:p>
    <w:p w14:paraId="545705EA" w14:textId="77777777" w:rsidR="006E408A" w:rsidRDefault="00971A4E">
      <w:pPr>
        <w:ind w:left="-15" w:firstLine="0"/>
      </w:pPr>
      <w:r>
        <w:t xml:space="preserve">VISTING FACULTY 2022-2024 (FUST, ISLAMABAD). </w:t>
      </w:r>
    </w:p>
    <w:p w14:paraId="298AD52D" w14:textId="77777777" w:rsidR="006E408A" w:rsidRDefault="00971A4E">
      <w:pPr>
        <w:ind w:left="-15" w:firstLine="0"/>
      </w:pPr>
      <w:r>
        <w:t xml:space="preserve">VISITING FACULTY 2005- </w:t>
      </w:r>
      <w:r>
        <w:t xml:space="preserve">NOW (PGC, UNIVERSITY OF CENTRAL PUNJAB CAMPUS) </w:t>
      </w:r>
    </w:p>
    <w:tbl>
      <w:tblPr>
        <w:tblStyle w:val="TableGrid"/>
        <w:tblpPr w:vertAnchor="page" w:horzAnchor="page" w:tblpY="2658"/>
        <w:tblOverlap w:val="never"/>
        <w:tblW w:w="12210" w:type="dxa"/>
        <w:tblInd w:w="0" w:type="dxa"/>
        <w:tblCellMar>
          <w:top w:w="0" w:type="dxa"/>
          <w:left w:w="58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31"/>
        <w:gridCol w:w="10679"/>
      </w:tblGrid>
      <w:tr w:rsidR="006E408A" w14:paraId="6341535F" w14:textId="77777777">
        <w:trPr>
          <w:trHeight w:val="82"/>
        </w:trPr>
        <w:tc>
          <w:tcPr>
            <w:tcW w:w="1531" w:type="dxa"/>
            <w:tcBorders>
              <w:top w:val="nil"/>
              <w:left w:val="nil"/>
              <w:bottom w:val="single" w:sz="4" w:space="0" w:color="595959"/>
              <w:right w:val="dashed" w:sz="18" w:space="0" w:color="BFBFBF"/>
            </w:tcBorders>
          </w:tcPr>
          <w:p w14:paraId="4E20D9CB" w14:textId="77777777" w:rsidR="006E408A" w:rsidRDefault="006E40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80" w:type="dxa"/>
            <w:tcBorders>
              <w:top w:val="nil"/>
              <w:left w:val="dashed" w:sz="18" w:space="0" w:color="BFBFBF"/>
              <w:bottom w:val="single" w:sz="4" w:space="0" w:color="595959"/>
              <w:right w:val="nil"/>
            </w:tcBorders>
          </w:tcPr>
          <w:p w14:paraId="5D500E4C" w14:textId="77777777" w:rsidR="006E408A" w:rsidRDefault="006E408A">
            <w:pPr>
              <w:spacing w:after="160" w:line="259" w:lineRule="auto"/>
              <w:ind w:left="0" w:firstLine="0"/>
              <w:jc w:val="left"/>
            </w:pPr>
          </w:p>
        </w:tc>
      </w:tr>
      <w:tr w:rsidR="006E408A" w14:paraId="1CFFCA5B" w14:textId="77777777">
        <w:trPr>
          <w:trHeight w:val="3462"/>
        </w:trPr>
        <w:tc>
          <w:tcPr>
            <w:tcW w:w="1531" w:type="dxa"/>
            <w:tcBorders>
              <w:top w:val="single" w:sz="4" w:space="0" w:color="595959"/>
              <w:left w:val="nil"/>
              <w:bottom w:val="nil"/>
              <w:right w:val="dashed" w:sz="18" w:space="0" w:color="BFBFBF"/>
            </w:tcBorders>
          </w:tcPr>
          <w:p w14:paraId="5C285494" w14:textId="77777777" w:rsidR="006E408A" w:rsidRDefault="006E40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80" w:type="dxa"/>
            <w:tcBorders>
              <w:top w:val="single" w:sz="4" w:space="0" w:color="595959"/>
              <w:left w:val="dashed" w:sz="18" w:space="0" w:color="BFBFBF"/>
              <w:bottom w:val="nil"/>
              <w:right w:val="nil"/>
            </w:tcBorders>
          </w:tcPr>
          <w:p w14:paraId="12418F47" w14:textId="77777777" w:rsidR="006E408A" w:rsidRDefault="00971A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82264A4" w14:textId="77777777" w:rsidR="006E408A" w:rsidRDefault="00971A4E">
            <w:pPr>
              <w:spacing w:after="0" w:line="237" w:lineRule="auto"/>
              <w:ind w:left="0" w:right="611" w:firstLine="0"/>
              <w:jc w:val="left"/>
            </w:pPr>
            <w:r>
              <w:t xml:space="preserve">2022-25, </w:t>
            </w:r>
            <w:r>
              <w:rPr>
                <w:b/>
                <w:u w:val="single" w:color="000000"/>
              </w:rPr>
              <w:t>PH.D. IN ENGLISH LITERATURE</w:t>
            </w:r>
            <w:r>
              <w:t xml:space="preserve">, FATIMAH JINNAH WOMEN UNIVERSITY, RAWALPINDI, 3.2 CGPA, RESEARCH IN PROGRESS. </w:t>
            </w:r>
          </w:p>
          <w:p w14:paraId="5A7BDD37" w14:textId="77777777" w:rsidR="006E408A" w:rsidRDefault="00971A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CE26790" w14:textId="77777777" w:rsidR="006E408A" w:rsidRDefault="00971A4E">
            <w:pPr>
              <w:spacing w:after="223" w:line="237" w:lineRule="auto"/>
              <w:ind w:left="0" w:right="910" w:firstLine="0"/>
              <w:jc w:val="left"/>
            </w:pPr>
            <w:r>
              <w:t xml:space="preserve">2021, </w:t>
            </w:r>
            <w:r>
              <w:rPr>
                <w:b/>
                <w:u w:val="single" w:color="000000"/>
              </w:rPr>
              <w:t>MPHIL IN ENGLISH LITERATURE</w:t>
            </w:r>
            <w:r>
              <w:t xml:space="preserve">, </w:t>
            </w:r>
            <w:r>
              <w:t xml:space="preserve">UNIVERSITY OF LAHORE, LAHORE 3.73 CGPA, SECOND POSITION. </w:t>
            </w:r>
          </w:p>
          <w:p w14:paraId="74ABDE52" w14:textId="77777777" w:rsidR="006E408A" w:rsidRDefault="00971A4E">
            <w:pPr>
              <w:spacing w:after="0" w:line="237" w:lineRule="auto"/>
              <w:ind w:left="0" w:right="1430" w:firstLine="0"/>
              <w:jc w:val="left"/>
            </w:pPr>
            <w:r>
              <w:t xml:space="preserve">2015, </w:t>
            </w:r>
            <w:r>
              <w:rPr>
                <w:b/>
                <w:u w:val="single" w:color="000000"/>
              </w:rPr>
              <w:t>MASTERS IN ENGLISH LANGUAGE AND LITERATURE</w:t>
            </w:r>
            <w:r>
              <w:t xml:space="preserve">, USTB, KPK 70 % MARKS, GOLD MEDAL. </w:t>
            </w:r>
          </w:p>
          <w:p w14:paraId="007CD5EC" w14:textId="77777777" w:rsidR="006E408A" w:rsidRDefault="00971A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0276206" w14:textId="77777777" w:rsidR="006E408A" w:rsidRDefault="00971A4E">
            <w:pPr>
              <w:spacing w:after="0" w:line="242" w:lineRule="auto"/>
              <w:ind w:left="0" w:right="920" w:firstLine="0"/>
              <w:jc w:val="left"/>
            </w:pPr>
            <w:r>
              <w:t xml:space="preserve">2005, </w:t>
            </w:r>
            <w:r>
              <w:rPr>
                <w:b/>
                <w:u w:val="single" w:color="000000"/>
              </w:rPr>
              <w:t>BA IN ENGLISH LITERATURE</w:t>
            </w:r>
            <w:r>
              <w:t xml:space="preserve">, THE UNIVERSITY OF PUNJAB, LAHORE, 464 MARKS. </w:t>
            </w:r>
          </w:p>
          <w:p w14:paraId="11E86F3A" w14:textId="77777777" w:rsidR="006E408A" w:rsidRDefault="00971A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C02C713" w14:textId="77777777" w:rsidR="006E408A" w:rsidRDefault="00971A4E">
      <w:pPr>
        <w:spacing w:after="20" w:line="259" w:lineRule="auto"/>
        <w:ind w:left="0" w:firstLine="0"/>
        <w:jc w:val="left"/>
      </w:pPr>
      <w:r>
        <w:t xml:space="preserve"> </w:t>
      </w:r>
    </w:p>
    <w:p w14:paraId="319BD85A" w14:textId="77777777" w:rsidR="006E408A" w:rsidRDefault="00971A4E">
      <w:pPr>
        <w:spacing w:after="17" w:line="259" w:lineRule="auto"/>
        <w:ind w:left="-5" w:hanging="10"/>
        <w:jc w:val="left"/>
      </w:pPr>
      <w:r>
        <w:rPr>
          <w:b/>
          <w:u w:val="single" w:color="000000"/>
        </w:rPr>
        <w:t>AWARDS:</w:t>
      </w:r>
      <w:r>
        <w:rPr>
          <w:b/>
        </w:rPr>
        <w:t xml:space="preserve"> </w:t>
      </w:r>
    </w:p>
    <w:p w14:paraId="42C7D43B" w14:textId="77777777" w:rsidR="006E408A" w:rsidRDefault="00971A4E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0725A59E" w14:textId="77777777" w:rsidR="006E408A" w:rsidRDefault="00971A4E">
      <w:pPr>
        <w:ind w:left="-15" w:right="835" w:firstLine="0"/>
      </w:pPr>
      <w:r>
        <w:t xml:space="preserve">(2003) Poetry Recitation Award. </w:t>
      </w:r>
      <w:r>
        <w:rPr>
          <w:i/>
        </w:rPr>
        <w:t>Govt. Postgraduate College for Women</w:t>
      </w:r>
      <w:r>
        <w:t xml:space="preserve">, Jhelum (2016) Gold Medal. Masters in English Language and Literature.  </w:t>
      </w:r>
    </w:p>
    <w:p w14:paraId="4A4F4B21" w14:textId="77777777" w:rsidR="006E408A" w:rsidRDefault="00971A4E">
      <w:pPr>
        <w:ind w:left="-15" w:firstLine="0"/>
      </w:pPr>
      <w:r>
        <w:t xml:space="preserve">(2023) Titli. Winner Dramatics (Script and Direction). </w:t>
      </w:r>
      <w:r>
        <w:rPr>
          <w:i/>
        </w:rPr>
        <w:t>Fatminian’s Literary Festival</w:t>
      </w:r>
      <w:r>
        <w:t xml:space="preserve">. FJWU, Rawalpindi. </w:t>
      </w:r>
    </w:p>
    <w:p w14:paraId="5F021BAF" w14:textId="77777777" w:rsidR="006E408A" w:rsidRDefault="00971A4E">
      <w:pPr>
        <w:spacing w:after="15" w:line="259" w:lineRule="auto"/>
        <w:ind w:left="0" w:firstLine="0"/>
        <w:jc w:val="left"/>
      </w:pPr>
      <w:r>
        <w:t xml:space="preserve"> </w:t>
      </w:r>
    </w:p>
    <w:p w14:paraId="6EECFB96" w14:textId="77777777" w:rsidR="006E408A" w:rsidRDefault="00971A4E">
      <w:pPr>
        <w:spacing w:after="17" w:line="259" w:lineRule="auto"/>
        <w:ind w:left="-5" w:hanging="10"/>
        <w:jc w:val="left"/>
      </w:pPr>
      <w:r>
        <w:rPr>
          <w:b/>
          <w:u w:val="single" w:color="000000"/>
        </w:rPr>
        <w:t>DRAMATIC PRESENTATIONS:</w:t>
      </w:r>
      <w:r>
        <w:rPr>
          <w:b/>
        </w:rPr>
        <w:t xml:space="preserve"> </w:t>
      </w:r>
    </w:p>
    <w:p w14:paraId="147CA2BB" w14:textId="77777777" w:rsidR="006E408A" w:rsidRDefault="00971A4E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14:paraId="0C7B8F5E" w14:textId="77777777" w:rsidR="006E408A" w:rsidRDefault="00971A4E">
      <w:pPr>
        <w:ind w:left="716"/>
      </w:pPr>
      <w:r>
        <w:t xml:space="preserve">Ashfaq, T. (2023, October 2nd). </w:t>
      </w:r>
      <w:r>
        <w:rPr>
          <w:i/>
        </w:rPr>
        <w:t>Adaptation of The Oval Portrait: A Dramatic Enactment.</w:t>
      </w:r>
      <w:r>
        <w:t xml:space="preserve"> (T. </w:t>
      </w:r>
      <w:r>
        <w:t xml:space="preserve">Ashfaq, Director) Fatmianian’s Literary Festival, </w:t>
      </w:r>
      <w:r>
        <w:t xml:space="preserve">FJWU. Rawalpindi, Punjab, Pakistan. </w:t>
      </w:r>
    </w:p>
    <w:p w14:paraId="7B37BBCC" w14:textId="77777777" w:rsidR="006E408A" w:rsidRDefault="00971A4E">
      <w:pPr>
        <w:ind w:left="716"/>
      </w:pPr>
      <w:r>
        <w:t xml:space="preserve">Ashfaq, T. (2023, October 2nd). </w:t>
      </w:r>
      <w:r>
        <w:rPr>
          <w:i/>
        </w:rPr>
        <w:t>Titli; An Enactment of Early Marriage and Young Adult Feminism.</w:t>
      </w:r>
      <w:r>
        <w:t xml:space="preserve"> (T. Ashfaq, Director) Fatimianian's Literary Festival, FJWU. Rawalpindi, Punjab, Pakistan. </w:t>
      </w:r>
    </w:p>
    <w:p w14:paraId="242C7939" w14:textId="77777777" w:rsidR="006E408A" w:rsidRDefault="00971A4E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593339C6" w14:textId="77777777" w:rsidR="006E408A" w:rsidRDefault="00971A4E">
      <w:pPr>
        <w:spacing w:after="17" w:line="259" w:lineRule="auto"/>
        <w:ind w:left="-5" w:hanging="10"/>
        <w:jc w:val="left"/>
      </w:pPr>
      <w:r>
        <w:rPr>
          <w:b/>
          <w:u w:val="single" w:color="000000"/>
        </w:rPr>
        <w:t>SPECIALIZATIONS AND CERTIFICATIONS:</w:t>
      </w:r>
      <w:r>
        <w:rPr>
          <w:b/>
        </w:rPr>
        <w:t xml:space="preserve"> </w:t>
      </w:r>
    </w:p>
    <w:p w14:paraId="1D3C585E" w14:textId="77777777" w:rsidR="006E408A" w:rsidRDefault="00971A4E">
      <w:pPr>
        <w:spacing w:after="28" w:line="259" w:lineRule="auto"/>
        <w:ind w:left="0" w:firstLine="0"/>
        <w:jc w:val="left"/>
      </w:pPr>
      <w:r>
        <w:rPr>
          <w:b/>
        </w:rPr>
        <w:t xml:space="preserve"> </w:t>
      </w:r>
    </w:p>
    <w:p w14:paraId="2F16D628" w14:textId="77777777" w:rsidR="006E408A" w:rsidRDefault="00971A4E">
      <w:pPr>
        <w:numPr>
          <w:ilvl w:val="0"/>
          <w:numId w:val="1"/>
        </w:numPr>
        <w:ind w:hanging="360"/>
      </w:pPr>
      <w:r>
        <w:t xml:space="preserve">Robert Frost: The American Voice. </w:t>
      </w:r>
      <w:r>
        <w:rPr>
          <w:i/>
        </w:rPr>
        <w:t>Ralston College</w:t>
      </w:r>
      <w:r>
        <w:t xml:space="preserve">. Savannah, Georgia. </w:t>
      </w:r>
    </w:p>
    <w:p w14:paraId="1A22855D" w14:textId="77777777" w:rsidR="006E408A" w:rsidRDefault="00971A4E">
      <w:pPr>
        <w:numPr>
          <w:ilvl w:val="0"/>
          <w:numId w:val="1"/>
        </w:numPr>
        <w:spacing w:after="7" w:line="267" w:lineRule="auto"/>
        <w:ind w:hanging="360"/>
      </w:pPr>
      <w:r>
        <w:t>Be Your Creative Self</w:t>
      </w:r>
      <w:r>
        <w:rPr>
          <w:i/>
        </w:rPr>
        <w:t>. University of Colorado Boulder</w:t>
      </w:r>
      <w:r>
        <w:t xml:space="preserve">. </w:t>
      </w:r>
    </w:p>
    <w:p w14:paraId="3963098B" w14:textId="77777777" w:rsidR="006E408A" w:rsidRDefault="00971A4E">
      <w:pPr>
        <w:numPr>
          <w:ilvl w:val="0"/>
          <w:numId w:val="1"/>
        </w:numPr>
        <w:spacing w:after="7" w:line="267" w:lineRule="auto"/>
        <w:ind w:hanging="360"/>
      </w:pPr>
      <w:r>
        <w:t xml:space="preserve">Advanced Academic Writing. </w:t>
      </w:r>
      <w:r>
        <w:rPr>
          <w:i/>
        </w:rPr>
        <w:t xml:space="preserve">Regional English Language Office, US Embassy. </w:t>
      </w:r>
      <w:r>
        <w:t xml:space="preserve"> </w:t>
      </w:r>
    </w:p>
    <w:p w14:paraId="2771DB49" w14:textId="77777777" w:rsidR="006E408A" w:rsidRDefault="00971A4E">
      <w:pPr>
        <w:spacing w:after="20" w:line="259" w:lineRule="auto"/>
        <w:ind w:left="0" w:firstLine="0"/>
        <w:jc w:val="left"/>
      </w:pPr>
      <w:r>
        <w:rPr>
          <w:color w:val="595959"/>
        </w:rPr>
        <w:t xml:space="preserve"> </w:t>
      </w:r>
    </w:p>
    <w:p w14:paraId="55F6456D" w14:textId="77777777" w:rsidR="006E408A" w:rsidRDefault="00971A4E">
      <w:pPr>
        <w:spacing w:after="17" w:line="259" w:lineRule="auto"/>
        <w:ind w:left="-5" w:hanging="10"/>
        <w:jc w:val="left"/>
      </w:pPr>
      <w:r>
        <w:rPr>
          <w:b/>
          <w:u w:val="single" w:color="000000"/>
        </w:rPr>
        <w:t>CONFERENCES</w:t>
      </w:r>
      <w:r>
        <w:rPr>
          <w:b/>
        </w:rPr>
        <w:t xml:space="preserve"> </w:t>
      </w:r>
    </w:p>
    <w:p w14:paraId="63D2527E" w14:textId="77777777" w:rsidR="006E408A" w:rsidRDefault="00971A4E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14:paraId="16B39B32" w14:textId="77777777" w:rsidR="006E408A" w:rsidRDefault="00971A4E">
      <w:pPr>
        <w:ind w:left="716"/>
      </w:pPr>
      <w:r>
        <w:t xml:space="preserve">Ashfaq, T. (2022). Participation in the 1st Pak TESOL ICT Chapter Regional Conference on Changing Approaches and Expanding Directions in ELT. </w:t>
      </w:r>
    </w:p>
    <w:p w14:paraId="03558477" w14:textId="77777777" w:rsidR="006E408A" w:rsidRDefault="00971A4E">
      <w:pPr>
        <w:ind w:left="-15" w:firstLine="0"/>
      </w:pPr>
      <w:r>
        <w:t xml:space="preserve">Ashfaq, T. (2023). Qualitative Research Traditions in Pakistani Ecofeminist Literary Research. </w:t>
      </w:r>
    </w:p>
    <w:p w14:paraId="02C77EA9" w14:textId="77777777" w:rsidR="006E408A" w:rsidRDefault="00971A4E">
      <w:pPr>
        <w:spacing w:after="7" w:line="267" w:lineRule="auto"/>
        <w:ind w:hanging="10"/>
      </w:pPr>
      <w:r>
        <w:rPr>
          <w:i/>
        </w:rPr>
        <w:t>2nd International Conference on "Collaborative Partnerships in Strengthening Social Sciences: Addresses Indigenous &amp; Global Challenges".</w:t>
      </w:r>
      <w:r>
        <w:t xml:space="preserve"> Rawalpindi: Fatimah Jinnah Women University. </w:t>
      </w:r>
    </w:p>
    <w:p w14:paraId="3A52BA10" w14:textId="77777777" w:rsidR="006E408A" w:rsidRDefault="00971A4E">
      <w:pPr>
        <w:ind w:left="716"/>
      </w:pPr>
      <w:r>
        <w:t xml:space="preserve">Ashfaq, T. (2024). The Intersection of AI Ethics and Frankenstein's Narrative: Analyzing Human and Non-Human Dynamics in AI Governance. </w:t>
      </w:r>
      <w:r>
        <w:rPr>
          <w:i/>
        </w:rPr>
        <w:t>International Conference on AI Integration in Transforming Higher Education, Research, and AI Entrepreneurship.</w:t>
      </w:r>
      <w:r>
        <w:t xml:space="preserve"> Rawalpindi: Fatima Jinnah Women University. </w:t>
      </w:r>
    </w:p>
    <w:p w14:paraId="12B8D926" w14:textId="77777777" w:rsidR="006E408A" w:rsidRDefault="00971A4E">
      <w:pPr>
        <w:ind w:left="-15" w:firstLine="0"/>
      </w:pPr>
      <w:r>
        <w:t xml:space="preserve">Ashfaq, T. (2024). The Enchantment of Reality: Exploring Diversity and Inclusivity in Nadeem </w:t>
      </w:r>
    </w:p>
    <w:p w14:paraId="586F4F69" w14:textId="77777777" w:rsidR="006E408A" w:rsidRDefault="00971A4E">
      <w:pPr>
        <w:spacing w:after="0" w:line="274" w:lineRule="auto"/>
        <w:ind w:left="721" w:right="7" w:firstLine="0"/>
      </w:pPr>
      <w:r>
        <w:t>Aslam’s Fiction. Navigating the Intersections and Innovations in English Studies.</w:t>
      </w:r>
      <w:r>
        <w:rPr>
          <w:i/>
        </w:rPr>
        <w:t xml:space="preserve"> International Conference on English Studies (ICES2025).</w:t>
      </w:r>
      <w:r>
        <w:t xml:space="preserve"> Islamabad: Capital University of Science and Technology. </w:t>
      </w:r>
    </w:p>
    <w:p w14:paraId="4146495C" w14:textId="77777777" w:rsidR="006E408A" w:rsidRDefault="00971A4E">
      <w:pPr>
        <w:spacing w:after="7" w:line="267" w:lineRule="auto"/>
        <w:ind w:left="706" w:hanging="721"/>
      </w:pPr>
      <w:r>
        <w:t xml:space="preserve">Ashfaq, T. (2025). Love, Myth, and Eco-linguistics: Insights from Aslam's Narrative Technique. </w:t>
      </w:r>
      <w:r>
        <w:rPr>
          <w:i/>
        </w:rPr>
        <w:t>International Conference on Linguistics and Literature 2025, Artificial Intelligence (AI) tends to compete with human intelligence, enabling cross-cultural exchanges in linguistics and literary studies.</w:t>
      </w:r>
      <w:r>
        <w:t xml:space="preserve"> Lahore: University of Lahore.  </w:t>
      </w:r>
    </w:p>
    <w:p w14:paraId="40791C93" w14:textId="77777777" w:rsidR="006E408A" w:rsidRDefault="00971A4E">
      <w:pPr>
        <w:spacing w:after="10" w:line="267" w:lineRule="auto"/>
        <w:ind w:left="716" w:right="-9"/>
        <w:jc w:val="left"/>
      </w:pPr>
      <w:r>
        <w:t xml:space="preserve">Ashfaq, T. (2025). Bridging Poetry and Environmental Awareness in Anwar Masood’s “Meli Meli   Dhoop.” </w:t>
      </w:r>
      <w:r>
        <w:rPr>
          <w:i/>
        </w:rPr>
        <w:t>Climate Hackathon.</w:t>
      </w:r>
      <w:r>
        <w:t xml:space="preserve"> Islamabad: Capital University of Science and Technology. </w:t>
      </w:r>
    </w:p>
    <w:p w14:paraId="0149F831" w14:textId="77777777" w:rsidR="006E408A" w:rsidRDefault="00971A4E">
      <w:pPr>
        <w:spacing w:after="15" w:line="259" w:lineRule="auto"/>
        <w:ind w:left="0" w:firstLine="0"/>
        <w:jc w:val="left"/>
      </w:pPr>
      <w:r>
        <w:t xml:space="preserve"> </w:t>
      </w:r>
    </w:p>
    <w:p w14:paraId="0DC3198A" w14:textId="77777777" w:rsidR="006E408A" w:rsidRDefault="00971A4E">
      <w:pPr>
        <w:spacing w:after="17" w:line="259" w:lineRule="auto"/>
        <w:ind w:left="-5" w:hanging="10"/>
        <w:jc w:val="left"/>
      </w:pPr>
      <w:r>
        <w:rPr>
          <w:b/>
          <w:u w:val="single" w:color="000000"/>
        </w:rPr>
        <w:t>PUBLICATIONS:</w:t>
      </w:r>
      <w:r>
        <w:rPr>
          <w:b/>
        </w:rPr>
        <w:t xml:space="preserve"> </w:t>
      </w:r>
    </w:p>
    <w:p w14:paraId="10B77D48" w14:textId="77777777" w:rsidR="006E408A" w:rsidRDefault="00971A4E">
      <w:pPr>
        <w:spacing w:after="15" w:line="259" w:lineRule="auto"/>
        <w:ind w:left="0" w:firstLine="0"/>
        <w:jc w:val="left"/>
      </w:pPr>
      <w:r>
        <w:rPr>
          <w:color w:val="595959"/>
        </w:rPr>
        <w:t xml:space="preserve"> </w:t>
      </w:r>
    </w:p>
    <w:p w14:paraId="6A4DF055" w14:textId="77777777" w:rsidR="006E408A" w:rsidRDefault="00971A4E">
      <w:pPr>
        <w:ind w:left="716"/>
      </w:pPr>
      <w:r>
        <w:t xml:space="preserve">Ashfaq, T. (2021). Rethinking Place and Displacement: A Postcolonial Ecofeminist Reading of the Poetic Works of Kishwar Naheed and Moniza Alvi. M.Phil. Thesis. </w:t>
      </w:r>
      <w:r>
        <w:rPr>
          <w:i/>
        </w:rPr>
        <w:t>The University of Lahore</w:t>
      </w:r>
      <w:r>
        <w:t xml:space="preserve">. Lahore. </w:t>
      </w:r>
    </w:p>
    <w:p w14:paraId="4B09E5C6" w14:textId="77777777" w:rsidR="006E408A" w:rsidRDefault="00971A4E">
      <w:pPr>
        <w:ind w:left="716"/>
      </w:pPr>
      <w:r>
        <w:t xml:space="preserve">Ashfaq, T. (2022). Moniza Alvi's Diasporic Sensibility in Constructing Gender in Split World Poems and Black Bird Bye Bye. </w:t>
      </w:r>
      <w:r>
        <w:rPr>
          <w:i/>
        </w:rPr>
        <w:t>Pakistan Journal of Social Research, 4</w:t>
      </w:r>
      <w:r>
        <w:t xml:space="preserve">(2), 975-981. </w:t>
      </w:r>
    </w:p>
    <w:p w14:paraId="55C0CCF2" w14:textId="77777777" w:rsidR="006E408A" w:rsidRDefault="00971A4E">
      <w:pPr>
        <w:ind w:left="716"/>
      </w:pPr>
      <w:r>
        <w:t xml:space="preserve">Ashfaq, T. (2022). Reading Myth as a Historical Identity: A Structuralist Reading of Nadeem Aslam's Leila in the Wilderness. </w:t>
      </w:r>
      <w:r>
        <w:rPr>
          <w:i/>
        </w:rPr>
        <w:t>Pakistan Language and Humanities Review, 6</w:t>
      </w:r>
      <w:r>
        <w:t xml:space="preserve">(2), 12051213. </w:t>
      </w:r>
    </w:p>
    <w:p w14:paraId="60834EF5" w14:textId="77777777" w:rsidR="006E408A" w:rsidRDefault="00971A4E">
      <w:pPr>
        <w:ind w:left="716"/>
      </w:pPr>
      <w:r>
        <w:t xml:space="preserve">Ashfaq, T. (2024). Bridging Nature and Transcendentalism Through Poetry: Athar Tahir's Poetry and Thoreau's Ideals. </w:t>
      </w:r>
      <w:r>
        <w:rPr>
          <w:i/>
        </w:rPr>
        <w:t>Guman, 7</w:t>
      </w:r>
      <w:r>
        <w:t xml:space="preserve">(3), 1-9. </w:t>
      </w:r>
    </w:p>
    <w:p w14:paraId="2878EE30" w14:textId="77777777" w:rsidR="006E408A" w:rsidRDefault="00971A4E">
      <w:pPr>
        <w:ind w:left="716"/>
      </w:pPr>
      <w:r>
        <w:t xml:space="preserve">Ashfaq, T. (2024). Like a Sleepwalker: An Ecofeminist Reading of the Binaries of Death and Desire in Sadaf Raza and Sylvia Plath's Poetry. </w:t>
      </w:r>
      <w:r>
        <w:rPr>
          <w:i/>
        </w:rPr>
        <w:t>Al-Qirtas,</w:t>
      </w:r>
      <w:r>
        <w:t xml:space="preserve"> </w:t>
      </w:r>
      <w:r>
        <w:rPr>
          <w:i/>
        </w:rPr>
        <w:t>3</w:t>
      </w:r>
      <w:r>
        <w:t xml:space="preserve">(4), 71-83. </w:t>
      </w:r>
    </w:p>
    <w:p w14:paraId="42567178" w14:textId="77777777" w:rsidR="006E408A" w:rsidRDefault="00971A4E">
      <w:pPr>
        <w:ind w:left="716"/>
      </w:pPr>
      <w:r>
        <w:t xml:space="preserve">Ashfaq, T. (2024). The Evolution of Narrative Virtues Among Contemporary American Women Authors: A Comprehensive Overview. </w:t>
      </w:r>
      <w:r>
        <w:rPr>
          <w:i/>
        </w:rPr>
        <w:t>International Journal of Islamic Studies &amp; Culture, 4</w:t>
      </w:r>
      <w:r>
        <w:t xml:space="preserve">(3), 1-18. </w:t>
      </w:r>
    </w:p>
    <w:p w14:paraId="094BCDC2" w14:textId="77777777" w:rsidR="006E408A" w:rsidRDefault="00971A4E">
      <w:pPr>
        <w:ind w:left="716"/>
      </w:pPr>
      <w:r>
        <w:t xml:space="preserve">Ashfaq, T. (2025). Colonial Gaze and Ecocriticism: Critiquing Mountains and Highlands in Uzma Aslam Khan's Thinner Than Skin. </w:t>
      </w:r>
      <w:r>
        <w:rPr>
          <w:i/>
        </w:rPr>
        <w:t>Green Studies</w:t>
      </w:r>
      <w:r>
        <w:t xml:space="preserve">. (Under Review) </w:t>
      </w:r>
    </w:p>
    <w:p w14:paraId="3C2131B1" w14:textId="77777777" w:rsidR="006E408A" w:rsidRDefault="00971A4E">
      <w:pPr>
        <w:spacing w:after="10" w:line="267" w:lineRule="auto"/>
        <w:ind w:left="-15" w:right="-9" w:firstLine="0"/>
        <w:jc w:val="left"/>
      </w:pPr>
      <w:r>
        <w:t xml:space="preserve">Ashfaq, T. (2025). Critiquing Displacement in Moniza Alvi and Kishwar Naheed’s Poetry: A </w:t>
      </w:r>
    </w:p>
    <w:p w14:paraId="607C1F34" w14:textId="77777777" w:rsidR="006E408A" w:rsidRDefault="00971A4E">
      <w:pPr>
        <w:spacing w:after="247"/>
        <w:ind w:left="721" w:firstLine="0"/>
      </w:pPr>
      <w:r>
        <w:t xml:space="preserve">Postcolonial Ecocritical Perspective. </w:t>
      </w:r>
      <w:r>
        <w:rPr>
          <w:i/>
        </w:rPr>
        <w:t>Textual Practice</w:t>
      </w:r>
      <w:r>
        <w:t xml:space="preserve">. (Under Review) </w:t>
      </w:r>
    </w:p>
    <w:p w14:paraId="14C5E7CF" w14:textId="77777777" w:rsidR="006E408A" w:rsidRDefault="00971A4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color w:val="595959"/>
          <w:sz w:val="22"/>
        </w:rPr>
        <w:t xml:space="preserve"> </w:t>
      </w:r>
    </w:p>
    <w:p w14:paraId="075AA27B" w14:textId="77777777" w:rsidR="006E408A" w:rsidRDefault="00971A4E">
      <w:pPr>
        <w:spacing w:after="10" w:line="267" w:lineRule="auto"/>
        <w:ind w:left="716" w:right="-9"/>
        <w:jc w:val="left"/>
      </w:pPr>
      <w:r>
        <w:t xml:space="preserve">Ashfaq, T. (2024). A Young Adult Female Kunstlerroman: Paul Marshall’s Dancing Diva, From </w:t>
      </w:r>
      <w:r>
        <w:t xml:space="preserve">Utopian Americanism to Dystopian Realism. </w:t>
      </w:r>
      <w:r>
        <w:rPr>
          <w:i/>
        </w:rPr>
        <w:t>Annals of Human and Social Sciences, 5</w:t>
      </w:r>
      <w:r>
        <w:t xml:space="preserve">(4), 109-119. </w:t>
      </w:r>
    </w:p>
    <w:p w14:paraId="3B17F797" w14:textId="77777777" w:rsidR="006E408A" w:rsidRDefault="00971A4E">
      <w:pPr>
        <w:ind w:left="716"/>
      </w:pPr>
      <w:r>
        <w:t xml:space="preserve">Ashfaq, T. (2024). Comparing Cultural Shifts and Universal Human Experience in Rosencrantz and Guildenstern Are Dead by Tom Stoppard and Haider by Vishal Bhardwaj. </w:t>
      </w:r>
      <w:r>
        <w:rPr>
          <w:i/>
        </w:rPr>
        <w:t>Pakistan Social Science Review, 8</w:t>
      </w:r>
      <w:r>
        <w:t xml:space="preserve">(4), 150-151. </w:t>
      </w:r>
    </w:p>
    <w:p w14:paraId="21822A75" w14:textId="77777777" w:rsidR="006E408A" w:rsidRDefault="00971A4E">
      <w:pPr>
        <w:ind w:left="716"/>
      </w:pPr>
      <w:r>
        <w:t xml:space="preserve">Ashfaq, T. (2024). Faridoon Babu, a Gothic Romance; Adapting Frankenstein by Mary Shelley into a Pakistani Setting. </w:t>
      </w:r>
      <w:r>
        <w:rPr>
          <w:i/>
        </w:rPr>
        <w:t>Shnakhat, 3</w:t>
      </w:r>
      <w:r>
        <w:t xml:space="preserve">(4), 18-27. </w:t>
      </w:r>
    </w:p>
    <w:p w14:paraId="19A392BD" w14:textId="77777777" w:rsidR="006E408A" w:rsidRDefault="00971A4E">
      <w:pPr>
        <w:ind w:left="716"/>
      </w:pPr>
      <w:r>
        <w:t xml:space="preserve">Ashfaq, T. (2024). Exploring Ecofeminism through Cultural Narrative of Homelessness in Halaby's Once in a Promised Land. </w:t>
      </w:r>
      <w:r>
        <w:rPr>
          <w:i/>
        </w:rPr>
        <w:t>Journal of Development and Social Sciences, 5</w:t>
      </w:r>
      <w:r>
        <w:t xml:space="preserve">(4), 110116. </w:t>
      </w:r>
    </w:p>
    <w:p w14:paraId="33411409" w14:textId="77777777" w:rsidR="006E408A" w:rsidRDefault="00971A4E">
      <w:pPr>
        <w:ind w:left="716"/>
      </w:pPr>
      <w:r>
        <w:t xml:space="preserve">Kanwal, A., &amp; Ashfaq, T. (2024). Navigating Mixed Identities in Colonized Nations: Exploring Self-Apprehension Through a Post-Colonial Lens. </w:t>
      </w:r>
      <w:r>
        <w:rPr>
          <w:i/>
        </w:rPr>
        <w:t>Pakistan Languages and Humanities Review, 8</w:t>
      </w:r>
      <w:r>
        <w:t xml:space="preserve">(4), 99-105. </w:t>
      </w:r>
    </w:p>
    <w:p w14:paraId="62AA59A9" w14:textId="77777777" w:rsidR="006E408A" w:rsidRDefault="00971A4E">
      <w:pPr>
        <w:spacing w:after="18" w:line="259" w:lineRule="auto"/>
        <w:ind w:left="0" w:firstLine="0"/>
        <w:jc w:val="left"/>
      </w:pPr>
      <w:r>
        <w:t xml:space="preserve"> </w:t>
      </w:r>
    </w:p>
    <w:p w14:paraId="3C3E91AB" w14:textId="77777777" w:rsidR="006E408A" w:rsidRDefault="00971A4E">
      <w:pPr>
        <w:spacing w:after="14" w:line="265" w:lineRule="auto"/>
        <w:ind w:left="-5" w:hanging="10"/>
        <w:jc w:val="left"/>
      </w:pPr>
      <w:r>
        <w:t xml:space="preserve"> </w:t>
      </w:r>
      <w:r>
        <w:rPr>
          <w:b/>
        </w:rPr>
        <w:t xml:space="preserve">SPECIALIZATIONS AND CERTIFICATIONS: </w:t>
      </w:r>
      <w:r>
        <w:t xml:space="preserve"> </w:t>
      </w:r>
    </w:p>
    <w:p w14:paraId="47672ED4" w14:textId="77777777" w:rsidR="006E408A" w:rsidRDefault="00971A4E">
      <w:pPr>
        <w:spacing w:after="15" w:line="259" w:lineRule="auto"/>
        <w:ind w:left="0" w:firstLine="0"/>
        <w:jc w:val="left"/>
      </w:pPr>
      <w:r>
        <w:t xml:space="preserve"> </w:t>
      </w:r>
    </w:p>
    <w:p w14:paraId="5C7C4F75" w14:textId="77777777" w:rsidR="006E408A" w:rsidRDefault="00971A4E">
      <w:pPr>
        <w:ind w:left="-15" w:firstLine="0"/>
      </w:pPr>
      <w:r>
        <w:t xml:space="preserve">Robert Frost: The American Voice. </w:t>
      </w:r>
      <w:r>
        <w:rPr>
          <w:i/>
        </w:rPr>
        <w:t>Ralston College</w:t>
      </w:r>
      <w:r>
        <w:t xml:space="preserve">. Savannah, Georgia.  </w:t>
      </w:r>
    </w:p>
    <w:p w14:paraId="2801308B" w14:textId="77777777" w:rsidR="006E408A" w:rsidRDefault="00971A4E">
      <w:pPr>
        <w:spacing w:after="7" w:line="267" w:lineRule="auto"/>
        <w:ind w:left="-5" w:hanging="10"/>
      </w:pPr>
      <w:r>
        <w:t>Be Your Creative Self</w:t>
      </w:r>
      <w:r>
        <w:rPr>
          <w:i/>
        </w:rPr>
        <w:t>. University of Colorado Boulder</w:t>
      </w:r>
      <w:r>
        <w:t xml:space="preserve">.  </w:t>
      </w:r>
    </w:p>
    <w:p w14:paraId="50B013B2" w14:textId="77777777" w:rsidR="006E408A" w:rsidRDefault="00971A4E">
      <w:pPr>
        <w:spacing w:after="7" w:line="267" w:lineRule="auto"/>
        <w:ind w:left="-5" w:hanging="10"/>
      </w:pPr>
      <w:r>
        <w:t xml:space="preserve">Advanced Academic Writing. </w:t>
      </w:r>
      <w:r>
        <w:rPr>
          <w:i/>
        </w:rPr>
        <w:t xml:space="preserve">Regional English Language Office, US Embassy. </w:t>
      </w:r>
      <w:r>
        <w:t xml:space="preserve"> </w:t>
      </w:r>
    </w:p>
    <w:p w14:paraId="0DF06D48" w14:textId="77777777" w:rsidR="006E408A" w:rsidRDefault="00971A4E">
      <w:pPr>
        <w:spacing w:after="0" w:line="259" w:lineRule="auto"/>
        <w:ind w:left="0" w:firstLine="0"/>
        <w:jc w:val="left"/>
      </w:pPr>
      <w:r>
        <w:rPr>
          <w:color w:val="595959"/>
        </w:rPr>
        <w:t xml:space="preserve"> </w:t>
      </w:r>
    </w:p>
    <w:p w14:paraId="5B9D1FEC" w14:textId="77777777" w:rsidR="006E408A" w:rsidRDefault="00971A4E">
      <w:pPr>
        <w:spacing w:after="15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35DE867D" w14:textId="77777777" w:rsidR="006E408A" w:rsidRDefault="00971A4E">
      <w:pPr>
        <w:spacing w:after="230" w:line="259" w:lineRule="auto"/>
        <w:ind w:left="721" w:firstLine="0"/>
        <w:jc w:val="left"/>
      </w:pPr>
      <w:r>
        <w:rPr>
          <w:sz w:val="22"/>
        </w:rPr>
        <w:t xml:space="preserve"> </w:t>
      </w:r>
    </w:p>
    <w:p w14:paraId="34DA3683" w14:textId="77777777" w:rsidR="006E408A" w:rsidRDefault="00971A4E">
      <w:pPr>
        <w:spacing w:after="235" w:line="259" w:lineRule="auto"/>
        <w:ind w:left="721" w:firstLine="0"/>
        <w:jc w:val="left"/>
      </w:pPr>
      <w:r>
        <w:rPr>
          <w:sz w:val="22"/>
        </w:rPr>
        <w:t xml:space="preserve"> </w:t>
      </w:r>
    </w:p>
    <w:p w14:paraId="326A15E9" w14:textId="77777777" w:rsidR="006E408A" w:rsidRDefault="00971A4E">
      <w:pPr>
        <w:spacing w:after="230" w:line="259" w:lineRule="auto"/>
        <w:ind w:left="721" w:firstLine="0"/>
        <w:jc w:val="left"/>
      </w:pPr>
      <w:r>
        <w:rPr>
          <w:sz w:val="22"/>
        </w:rPr>
        <w:t xml:space="preserve"> </w:t>
      </w:r>
    </w:p>
    <w:p w14:paraId="2AD748B6" w14:textId="77777777" w:rsidR="006E408A" w:rsidRDefault="00971A4E">
      <w:pPr>
        <w:spacing w:after="5157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200D4962" w14:textId="77777777" w:rsidR="006E408A" w:rsidRDefault="00971A4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color w:val="595959"/>
          <w:sz w:val="22"/>
        </w:rPr>
        <w:t xml:space="preserve"> </w:t>
      </w:r>
    </w:p>
    <w:sectPr w:rsidR="006E408A">
      <w:pgSz w:w="12240" w:h="15840"/>
      <w:pgMar w:top="621" w:right="1435" w:bottom="716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06C57"/>
    <w:multiLevelType w:val="hybridMultilevel"/>
    <w:tmpl w:val="FFFFFFFF"/>
    <w:lvl w:ilvl="0" w:tplc="1DFCCC54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CA56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4C095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72514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38CB1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70212A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0A2D6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7652B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4662EE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016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8A"/>
    <w:rsid w:val="006E408A"/>
    <w:rsid w:val="00971A4E"/>
    <w:rsid w:val="00A1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31D53E"/>
  <w15:docId w15:val="{6D893D4E-40F6-F24F-B065-ED948965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68" w:lineRule="auto"/>
      <w:ind w:left="731" w:hanging="731"/>
      <w:jc w:val="both"/>
    </w:pPr>
    <w:rPr>
      <w:rFonts w:ascii="Times New Roman" w:eastAsia="Times New Roman" w:hAnsi="Times New Roman" w:cs="Times New Roman"/>
      <w:color w:val="000000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tayye</dc:creator>
  <cp:keywords/>
  <cp:lastModifiedBy>Tayyeba Ashfaq</cp:lastModifiedBy>
  <cp:revision>2</cp:revision>
  <dcterms:created xsi:type="dcterms:W3CDTF">2026-01-13T14:04:00Z</dcterms:created>
  <dcterms:modified xsi:type="dcterms:W3CDTF">2026-01-13T14:04:00Z</dcterms:modified>
</cp:coreProperties>
</file>