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A31FB" w14:textId="61A27B27" w:rsidR="004F1425" w:rsidRDefault="003829BD">
      <w:pPr>
        <w:spacing w:after="0" w:line="260" w:lineRule="auto"/>
        <w:ind w:left="25" w:right="13" w:hanging="10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315B7517" wp14:editId="1CA7B8BE">
            <wp:simplePos x="0" y="0"/>
            <wp:positionH relativeFrom="page">
              <wp:posOffset>0</wp:posOffset>
            </wp:positionH>
            <wp:positionV relativeFrom="page">
              <wp:posOffset>-138430</wp:posOffset>
            </wp:positionV>
            <wp:extent cx="7542657" cy="2489835"/>
            <wp:effectExtent l="0" t="0" r="0" b="0"/>
            <wp:wrapTopAndBottom/>
            <wp:docPr id="339048159" name="Picture 339048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2657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alibri"/>
          <w:b/>
          <w:color w:val="262626"/>
          <w:sz w:val="24"/>
        </w:rPr>
        <w:t xml:space="preserve">My passion lies in analyzing global issues, understanding media dynamics, and contributing to informed decision-making processes. I am particularly interested in roles that involve policy analysis, strategic communication, and research, where I can apply my skills to address complex international challenges.  </w:t>
      </w:r>
    </w:p>
    <w:p w14:paraId="511C2141" w14:textId="77777777" w:rsidR="004F1425" w:rsidRDefault="000245D7">
      <w:pPr>
        <w:spacing w:after="129"/>
        <w:ind w:left="390"/>
      </w:pPr>
      <w:r>
        <w:rPr>
          <w:rFonts w:ascii="Arial" w:eastAsia="Arial" w:hAnsi="Arial" w:cs="Arial"/>
          <w:color w:val="222222"/>
          <w:sz w:val="20"/>
        </w:rPr>
        <w:t xml:space="preserve"> </w:t>
      </w:r>
      <w:r>
        <w:rPr>
          <w:rFonts w:cs="Calibri"/>
        </w:rPr>
        <w:t xml:space="preserve"> </w:t>
      </w:r>
    </w:p>
    <w:p w14:paraId="3F34A7DC" w14:textId="77777777" w:rsidR="004F1425" w:rsidRDefault="000245D7">
      <w:pPr>
        <w:pStyle w:val="Heading1"/>
        <w:ind w:left="-5"/>
      </w:pPr>
      <w:r>
        <w:t xml:space="preserve">EDUCATION   </w:t>
      </w:r>
    </w:p>
    <w:p w14:paraId="62187651" w14:textId="77777777" w:rsidR="004F1425" w:rsidRDefault="000245D7">
      <w:pPr>
        <w:spacing w:after="226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3D66DBEA" wp14:editId="2E0F7008">
                <wp:extent cx="6445885" cy="8763"/>
                <wp:effectExtent l="0" t="0" r="0" b="0"/>
                <wp:docPr id="894" name="Group 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5885" cy="8763"/>
                          <a:chOff x="0" y="0"/>
                          <a:chExt cx="6445885" cy="8763"/>
                        </a:xfrm>
                      </wpg:grpSpPr>
                      <wps:wsp>
                        <wps:cNvPr id="1141" name="Shape 1141"/>
                        <wps:cNvSpPr/>
                        <wps:spPr>
                          <a:xfrm>
                            <a:off x="0" y="0"/>
                            <a:ext cx="64458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5885" h="9144">
                                <a:moveTo>
                                  <a:pt x="0" y="0"/>
                                </a:moveTo>
                                <a:lnTo>
                                  <a:pt x="6445885" y="0"/>
                                </a:lnTo>
                                <a:lnTo>
                                  <a:pt x="64458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3E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94" style="width:507.55pt;height:0.690002pt;mso-position-horizontal-relative:char;mso-position-vertical-relative:line" coordsize="64458,87">
                <v:shape id="Shape 1142" style="position:absolute;width:64458;height:91;left:0;top:0;" coordsize="6445885,9144" path="m0,0l6445885,0l6445885,9144l0,9144l0,0">
                  <v:stroke weight="0pt" endcap="flat" joinstyle="miter" miterlimit="10" on="false" color="#000000" opacity="0"/>
                  <v:fill on="true" color="#323e4f"/>
                </v:shape>
              </v:group>
            </w:pict>
          </mc:Fallback>
        </mc:AlternateContent>
      </w:r>
      <w:r>
        <w:rPr>
          <w:rFonts w:ascii="Arial" w:eastAsia="Arial" w:hAnsi="Arial" w:cs="Arial"/>
          <w:color w:val="222222"/>
          <w:sz w:val="20"/>
        </w:rPr>
        <w:t xml:space="preserve"> </w:t>
      </w:r>
      <w:r>
        <w:rPr>
          <w:rFonts w:cs="Calibri"/>
        </w:rPr>
        <w:t xml:space="preserve"> </w:t>
      </w:r>
    </w:p>
    <w:p w14:paraId="5F7FE1A2" w14:textId="2DE283E4" w:rsidR="004F1425" w:rsidRDefault="000245D7">
      <w:pPr>
        <w:numPr>
          <w:ilvl w:val="0"/>
          <w:numId w:val="1"/>
        </w:numPr>
        <w:spacing w:after="76"/>
        <w:ind w:right="46" w:hanging="370"/>
      </w:pPr>
      <w:r>
        <w:rPr>
          <w:rFonts w:cs="Calibri"/>
          <w:sz w:val="24"/>
        </w:rPr>
        <w:t xml:space="preserve">BS. In Defense and Diplomatic Studies, Fatima Jinnah Women University, Rawalpindi.      </w:t>
      </w:r>
      <w:r>
        <w:rPr>
          <w:rFonts w:cs="Calibri"/>
          <w:color w:val="222222"/>
          <w:sz w:val="24"/>
        </w:rPr>
        <w:t xml:space="preserve"> </w:t>
      </w:r>
      <w:r>
        <w:rPr>
          <w:rFonts w:cs="Calibri"/>
        </w:rPr>
        <w:t xml:space="preserve"> </w:t>
      </w:r>
    </w:p>
    <w:p w14:paraId="5BB232E6" w14:textId="6E4EC767" w:rsidR="006B72F9" w:rsidRPr="00EE6AC9" w:rsidRDefault="000245D7" w:rsidP="00A137AC">
      <w:pPr>
        <w:numPr>
          <w:ilvl w:val="0"/>
          <w:numId w:val="1"/>
        </w:numPr>
        <w:spacing w:after="2" w:line="261" w:lineRule="auto"/>
        <w:ind w:right="46" w:hanging="370"/>
      </w:pPr>
      <w:r>
        <w:rPr>
          <w:rFonts w:cs="Calibri"/>
          <w:color w:val="222222"/>
          <w:sz w:val="24"/>
        </w:rPr>
        <w:t xml:space="preserve">Thesis Title ; Evolving Dynamics of Jammu and Kashmir Dispute: Kashmiris Perspective “ Supervisor: Dr. </w:t>
      </w:r>
      <w:proofErr w:type="spellStart"/>
      <w:r>
        <w:rPr>
          <w:rFonts w:cs="Calibri"/>
          <w:color w:val="222222"/>
          <w:sz w:val="24"/>
        </w:rPr>
        <w:t>Saima</w:t>
      </w:r>
      <w:proofErr w:type="spellEnd"/>
      <w:r>
        <w:rPr>
          <w:rFonts w:cs="Calibri"/>
          <w:color w:val="222222"/>
          <w:sz w:val="24"/>
        </w:rPr>
        <w:t xml:space="preserve"> (Chairperson of the Department) </w:t>
      </w:r>
      <w:r>
        <w:rPr>
          <w:rFonts w:cs="Calibri"/>
        </w:rPr>
        <w:t xml:space="preserve"> </w:t>
      </w:r>
    </w:p>
    <w:p w14:paraId="1CE8A10A" w14:textId="1B447305" w:rsidR="00EE6AC9" w:rsidRDefault="00EE6AC9" w:rsidP="00A137AC">
      <w:pPr>
        <w:numPr>
          <w:ilvl w:val="0"/>
          <w:numId w:val="1"/>
        </w:numPr>
        <w:spacing w:after="2" w:line="261" w:lineRule="auto"/>
        <w:ind w:right="46" w:hanging="370"/>
      </w:pPr>
      <w:r>
        <w:rPr>
          <w:rFonts w:cs="Calibri"/>
        </w:rPr>
        <w:t>MS IR (Continue)</w:t>
      </w:r>
    </w:p>
    <w:p w14:paraId="3F3611F9" w14:textId="77777777" w:rsidR="004F1425" w:rsidRDefault="000245D7">
      <w:pPr>
        <w:spacing w:after="30"/>
        <w:ind w:left="735"/>
      </w:pPr>
      <w:r>
        <w:rPr>
          <w:rFonts w:cs="Calibri"/>
          <w:sz w:val="24"/>
        </w:rPr>
        <w:t xml:space="preserve">                                                                 </w:t>
      </w:r>
      <w:r>
        <w:rPr>
          <w:rFonts w:ascii="Arial" w:eastAsia="Arial" w:hAnsi="Arial" w:cs="Arial"/>
          <w:color w:val="222222"/>
          <w:sz w:val="20"/>
        </w:rPr>
        <w:t xml:space="preserve"> </w:t>
      </w:r>
      <w:r>
        <w:rPr>
          <w:rFonts w:cs="Calibri"/>
        </w:rPr>
        <w:t xml:space="preserve"> </w:t>
      </w:r>
    </w:p>
    <w:p w14:paraId="185C452B" w14:textId="77777777" w:rsidR="004F1425" w:rsidRDefault="000245D7">
      <w:pPr>
        <w:pStyle w:val="Heading1"/>
        <w:ind w:left="-5"/>
      </w:pPr>
      <w:r>
        <w:t xml:space="preserve">EXPERIENCES  </w:t>
      </w:r>
    </w:p>
    <w:p w14:paraId="4529EF63" w14:textId="6E522019" w:rsidR="00086A87" w:rsidRPr="00086A87" w:rsidRDefault="000245D7" w:rsidP="00D06CEA">
      <w:pPr>
        <w:spacing w:after="221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2149BC73" wp14:editId="24CF3D94">
                <wp:extent cx="6445885" cy="8890"/>
                <wp:effectExtent l="0" t="0" r="0" b="0"/>
                <wp:docPr id="895" name="Group 8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5885" cy="8890"/>
                          <a:chOff x="0" y="0"/>
                          <a:chExt cx="6445885" cy="8890"/>
                        </a:xfrm>
                      </wpg:grpSpPr>
                      <wps:wsp>
                        <wps:cNvPr id="1143" name="Shape 1143"/>
                        <wps:cNvSpPr/>
                        <wps:spPr>
                          <a:xfrm>
                            <a:off x="0" y="0"/>
                            <a:ext cx="64458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5885" h="9144">
                                <a:moveTo>
                                  <a:pt x="0" y="0"/>
                                </a:moveTo>
                                <a:lnTo>
                                  <a:pt x="6445885" y="0"/>
                                </a:lnTo>
                                <a:lnTo>
                                  <a:pt x="64458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3E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95" style="width:507.55pt;height:0.700012pt;mso-position-horizontal-relative:char;mso-position-vertical-relative:line" coordsize="64458,88">
                <v:shape id="Shape 1144" style="position:absolute;width:64458;height:91;left:0;top:0;" coordsize="6445885,9144" path="m0,0l6445885,0l6445885,9144l0,9144l0,0">
                  <v:stroke weight="0pt" endcap="flat" joinstyle="miter" miterlimit="10" on="false" color="#000000" opacity="0"/>
                  <v:fill on="true" color="#323e4f"/>
                </v:shape>
              </v:group>
            </w:pict>
          </mc:Fallback>
        </mc:AlternateContent>
      </w:r>
      <w:r>
        <w:rPr>
          <w:rFonts w:ascii="Arial" w:eastAsia="Arial" w:hAnsi="Arial" w:cs="Arial"/>
          <w:color w:val="222222"/>
          <w:sz w:val="20"/>
        </w:rPr>
        <w:t xml:space="preserve"> </w:t>
      </w:r>
      <w:r>
        <w:rPr>
          <w:rFonts w:cs="Calibri"/>
        </w:rPr>
        <w:t xml:space="preserve"> </w:t>
      </w:r>
    </w:p>
    <w:p w14:paraId="6D654461" w14:textId="4C61FCD3" w:rsidR="00AC258D" w:rsidRPr="00AC258D" w:rsidRDefault="00AC258D" w:rsidP="003829BD">
      <w:pPr>
        <w:numPr>
          <w:ilvl w:val="0"/>
          <w:numId w:val="2"/>
        </w:numPr>
        <w:spacing w:after="84" w:line="261" w:lineRule="auto"/>
        <w:ind w:right="92" w:hanging="360"/>
      </w:pPr>
      <w:r>
        <w:t>Research Intern at New One</w:t>
      </w:r>
    </w:p>
    <w:p w14:paraId="59AE7F04" w14:textId="45807DC2" w:rsidR="004F1425" w:rsidRDefault="000245D7" w:rsidP="003829BD">
      <w:pPr>
        <w:numPr>
          <w:ilvl w:val="0"/>
          <w:numId w:val="2"/>
        </w:numPr>
        <w:spacing w:after="84" w:line="261" w:lineRule="auto"/>
        <w:ind w:right="92" w:hanging="360"/>
      </w:pPr>
      <w:r>
        <w:rPr>
          <w:rFonts w:cs="Calibri"/>
          <w:color w:val="222222"/>
          <w:sz w:val="24"/>
        </w:rPr>
        <w:t xml:space="preserve">Research Associate at Probyn security Advisors, Islamabad </w:t>
      </w:r>
      <w:r>
        <w:rPr>
          <w:rFonts w:cs="Calibri"/>
        </w:rPr>
        <w:t xml:space="preserve"> </w:t>
      </w:r>
    </w:p>
    <w:p w14:paraId="164B9074" w14:textId="7DC503FB" w:rsidR="004F1425" w:rsidRPr="00B33A74" w:rsidRDefault="00A07A44">
      <w:pPr>
        <w:numPr>
          <w:ilvl w:val="0"/>
          <w:numId w:val="2"/>
        </w:numPr>
        <w:spacing w:after="0" w:line="261" w:lineRule="auto"/>
        <w:ind w:right="92" w:hanging="360"/>
      </w:pPr>
      <w:r>
        <w:rPr>
          <w:rFonts w:cs="Calibri"/>
          <w:color w:val="222222"/>
          <w:sz w:val="24"/>
        </w:rPr>
        <w:t xml:space="preserve">Researcher </w:t>
      </w:r>
      <w:r w:rsidR="00D06CEA">
        <w:rPr>
          <w:rFonts w:cs="Calibri"/>
          <w:color w:val="222222"/>
          <w:sz w:val="24"/>
        </w:rPr>
        <w:t>at PTV WORLD</w:t>
      </w:r>
    </w:p>
    <w:p w14:paraId="6BF16E02" w14:textId="5308B94D" w:rsidR="004F1425" w:rsidRDefault="00B33A74" w:rsidP="001112B4">
      <w:pPr>
        <w:numPr>
          <w:ilvl w:val="0"/>
          <w:numId w:val="2"/>
        </w:numPr>
        <w:spacing w:after="0" w:line="261" w:lineRule="auto"/>
        <w:ind w:right="92" w:hanging="360"/>
      </w:pPr>
      <w:r>
        <w:rPr>
          <w:rFonts w:cs="Calibri"/>
          <w:color w:val="222222"/>
          <w:sz w:val="24"/>
        </w:rPr>
        <w:t xml:space="preserve">Content Writer at Collegium Consultancy </w:t>
      </w:r>
    </w:p>
    <w:p w14:paraId="28162196" w14:textId="77777777" w:rsidR="004F1425" w:rsidRDefault="000245D7">
      <w:pPr>
        <w:pStyle w:val="Heading1"/>
        <w:ind w:left="-5"/>
      </w:pPr>
      <w:r>
        <w:t xml:space="preserve">PUBLICATIONS   </w:t>
      </w:r>
    </w:p>
    <w:p w14:paraId="23E4BE66" w14:textId="66C40FBD" w:rsidR="004F1425" w:rsidRDefault="000245D7" w:rsidP="001112B4">
      <w:pPr>
        <w:spacing w:after="105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3D54E228" wp14:editId="7C74EA33">
                <wp:extent cx="6445885" cy="8762"/>
                <wp:effectExtent l="0" t="0" r="0" b="0"/>
                <wp:docPr id="896" name="Group 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5885" cy="8762"/>
                          <a:chOff x="0" y="0"/>
                          <a:chExt cx="6445885" cy="8762"/>
                        </a:xfrm>
                      </wpg:grpSpPr>
                      <wps:wsp>
                        <wps:cNvPr id="1145" name="Shape 1145"/>
                        <wps:cNvSpPr/>
                        <wps:spPr>
                          <a:xfrm>
                            <a:off x="0" y="0"/>
                            <a:ext cx="64458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5885" h="9144">
                                <a:moveTo>
                                  <a:pt x="0" y="0"/>
                                </a:moveTo>
                                <a:lnTo>
                                  <a:pt x="6445885" y="0"/>
                                </a:lnTo>
                                <a:lnTo>
                                  <a:pt x="64458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3E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96" style="width:507.55pt;height:0.689941pt;mso-position-horizontal-relative:char;mso-position-vertical-relative:line" coordsize="64458,87">
                <v:shape id="Shape 1146" style="position:absolute;width:64458;height:91;left:0;top:0;" coordsize="6445885,9144" path="m0,0l6445885,0l6445885,9144l0,9144l0,0">
                  <v:stroke weight="0pt" endcap="flat" joinstyle="miter" miterlimit="10" on="false" color="#000000" opacity="0"/>
                  <v:fill on="true" color="#323e4f"/>
                </v:shape>
              </v:group>
            </w:pict>
          </mc:Fallback>
        </mc:AlternateContent>
      </w:r>
      <w:r>
        <w:rPr>
          <w:rFonts w:ascii="Arial" w:eastAsia="Arial" w:hAnsi="Arial" w:cs="Arial"/>
          <w:color w:val="222222"/>
          <w:sz w:val="20"/>
        </w:rPr>
        <w:t xml:space="preserve"> </w:t>
      </w:r>
      <w:r>
        <w:rPr>
          <w:rFonts w:cs="Calibri"/>
        </w:rPr>
        <w:t xml:space="preserve"> </w:t>
      </w:r>
    </w:p>
    <w:p w14:paraId="6E9855CC" w14:textId="52452C58" w:rsidR="004F1425" w:rsidRDefault="000245D7" w:rsidP="00AC258D">
      <w:pPr>
        <w:numPr>
          <w:ilvl w:val="0"/>
          <w:numId w:val="3"/>
        </w:numPr>
        <w:spacing w:after="41"/>
        <w:ind w:hanging="415"/>
      </w:pPr>
      <w:r>
        <w:rPr>
          <w:rFonts w:cs="Calibri"/>
          <w:sz w:val="24"/>
        </w:rPr>
        <w:t xml:space="preserve">Khan, “Socio-economic impact of Tourism on Azad Kashmir’’ </w:t>
      </w:r>
      <w:r>
        <w:rPr>
          <w:rFonts w:cs="Calibri"/>
        </w:rPr>
        <w:t xml:space="preserve"> </w:t>
      </w:r>
      <w:r w:rsidRPr="00AC258D">
        <w:rPr>
          <w:rFonts w:cs="Calibri"/>
          <w:sz w:val="24"/>
        </w:rPr>
        <w:t xml:space="preserve"> </w:t>
      </w:r>
      <w:r w:rsidRPr="00AC258D">
        <w:rPr>
          <w:rFonts w:cs="Calibri"/>
        </w:rPr>
        <w:t xml:space="preserve"> </w:t>
      </w:r>
    </w:p>
    <w:p w14:paraId="652065F9" w14:textId="77777777" w:rsidR="004F1425" w:rsidRDefault="000245D7">
      <w:pPr>
        <w:spacing w:after="1"/>
        <w:ind w:left="470"/>
      </w:pPr>
      <w:r>
        <w:rPr>
          <w:rFonts w:cs="Calibri"/>
          <w:color w:val="222222"/>
          <w:sz w:val="24"/>
        </w:rPr>
        <w:t xml:space="preserve"> </w:t>
      </w:r>
      <w:r>
        <w:rPr>
          <w:rFonts w:cs="Calibri"/>
        </w:rPr>
        <w:t xml:space="preserve"> </w:t>
      </w:r>
    </w:p>
    <w:p w14:paraId="1D2E6605" w14:textId="35EA1AE2" w:rsidR="004F1425" w:rsidRDefault="000245D7" w:rsidP="001112B4">
      <w:pPr>
        <w:spacing w:after="0"/>
        <w:ind w:left="110"/>
      </w:pPr>
      <w:r>
        <w:rPr>
          <w:rFonts w:ascii="Arial" w:eastAsia="Arial" w:hAnsi="Arial" w:cs="Arial"/>
          <w:b/>
          <w:color w:val="222222"/>
          <w:sz w:val="24"/>
        </w:rPr>
        <w:t xml:space="preserve">CERTIFICATES AND PROJECTS </w:t>
      </w:r>
      <w:r>
        <w:rPr>
          <w:rFonts w:cs="Calibri"/>
        </w:rPr>
        <w:t xml:space="preserve"> </w:t>
      </w:r>
    </w:p>
    <w:p w14:paraId="180CA1F7" w14:textId="77777777" w:rsidR="004F1425" w:rsidRDefault="000245D7">
      <w:pPr>
        <w:spacing w:after="0"/>
        <w:ind w:right="216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2C49A648" wp14:editId="207CE675">
                <wp:extent cx="6260465" cy="6350"/>
                <wp:effectExtent l="0" t="0" r="0" b="0"/>
                <wp:docPr id="897" name="Group 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0465" cy="6350"/>
                          <a:chOff x="0" y="0"/>
                          <a:chExt cx="6260465" cy="6350"/>
                        </a:xfrm>
                      </wpg:grpSpPr>
                      <wps:wsp>
                        <wps:cNvPr id="205" name="Shape 205"/>
                        <wps:cNvSpPr/>
                        <wps:spPr>
                          <a:xfrm>
                            <a:off x="0" y="0"/>
                            <a:ext cx="6260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0465">
                                <a:moveTo>
                                  <a:pt x="0" y="0"/>
                                </a:moveTo>
                                <a:lnTo>
                                  <a:pt x="626046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97" style="width:492.95pt;height:0.5pt;mso-position-horizontal-relative:char;mso-position-vertical-relative:line" coordsize="62604,63">
                <v:shape id="Shape 205" style="position:absolute;width:62604;height:0;left:0;top:0;" coordsize="6260465,0" path="m0,0l6260465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cs="Calibri"/>
        </w:rPr>
        <w:t xml:space="preserve"> </w:t>
      </w:r>
    </w:p>
    <w:p w14:paraId="37AE3388" w14:textId="77777777" w:rsidR="004F1425" w:rsidRDefault="000245D7">
      <w:pPr>
        <w:spacing w:after="66"/>
        <w:ind w:left="110"/>
      </w:pPr>
      <w:r>
        <w:rPr>
          <w:rFonts w:ascii="Arial" w:eastAsia="Arial" w:hAnsi="Arial" w:cs="Arial"/>
          <w:color w:val="222222"/>
          <w:sz w:val="20"/>
        </w:rPr>
        <w:t xml:space="preserve"> </w:t>
      </w:r>
      <w:r>
        <w:rPr>
          <w:rFonts w:cs="Calibri"/>
        </w:rPr>
        <w:t xml:space="preserve"> </w:t>
      </w:r>
    </w:p>
    <w:p w14:paraId="30FBC817" w14:textId="77777777" w:rsidR="004F1425" w:rsidRDefault="000245D7">
      <w:pPr>
        <w:numPr>
          <w:ilvl w:val="1"/>
          <w:numId w:val="3"/>
        </w:numPr>
        <w:spacing w:after="84" w:line="261" w:lineRule="auto"/>
        <w:ind w:right="92" w:hanging="361"/>
      </w:pPr>
      <w:r>
        <w:rPr>
          <w:rFonts w:cs="Calibri"/>
          <w:color w:val="222222"/>
          <w:sz w:val="24"/>
        </w:rPr>
        <w:t xml:space="preserve">1st position at an essay competition in the University which was held in solidarity to Kashmir Day focusing on developing a conflict resolution model for the Kashmir issue.  </w:t>
      </w:r>
      <w:r>
        <w:rPr>
          <w:rFonts w:cs="Calibri"/>
        </w:rPr>
        <w:t xml:space="preserve"> </w:t>
      </w:r>
    </w:p>
    <w:p w14:paraId="4637F279" w14:textId="77777777" w:rsidR="004F1425" w:rsidRDefault="000245D7">
      <w:pPr>
        <w:numPr>
          <w:ilvl w:val="1"/>
          <w:numId w:val="3"/>
        </w:numPr>
        <w:spacing w:after="84" w:line="261" w:lineRule="auto"/>
        <w:ind w:right="92" w:hanging="361"/>
      </w:pPr>
      <w:r>
        <w:rPr>
          <w:rFonts w:cs="Calibri"/>
          <w:color w:val="222222"/>
          <w:sz w:val="24"/>
        </w:rPr>
        <w:t xml:space="preserve">Model CCl Participated in Model CCI , an initiative taken by German Government in Collaboration with HEC </w:t>
      </w:r>
      <w:r>
        <w:rPr>
          <w:rFonts w:cs="Calibri"/>
        </w:rPr>
        <w:t xml:space="preserve"> </w:t>
      </w:r>
    </w:p>
    <w:p w14:paraId="6B5DD6CF" w14:textId="794A9460" w:rsidR="004F1425" w:rsidRDefault="000245D7">
      <w:pPr>
        <w:numPr>
          <w:ilvl w:val="1"/>
          <w:numId w:val="3"/>
        </w:numPr>
        <w:spacing w:after="59" w:line="261" w:lineRule="auto"/>
        <w:ind w:right="92" w:hanging="361"/>
      </w:pPr>
      <w:r>
        <w:rPr>
          <w:rFonts w:cs="Calibri"/>
          <w:color w:val="222222"/>
          <w:sz w:val="24"/>
        </w:rPr>
        <w:t xml:space="preserve">Drug Addiction </w:t>
      </w:r>
      <w:r w:rsidR="00A1514E">
        <w:rPr>
          <w:rFonts w:cs="Calibri"/>
          <w:color w:val="222222"/>
          <w:sz w:val="24"/>
        </w:rPr>
        <w:t>Seminar</w:t>
      </w:r>
      <w:r>
        <w:rPr>
          <w:rFonts w:cs="Calibri"/>
          <w:color w:val="222222"/>
          <w:sz w:val="24"/>
        </w:rPr>
        <w:t xml:space="preserve">, Punjab College </w:t>
      </w:r>
      <w:r>
        <w:rPr>
          <w:rFonts w:cs="Calibri"/>
        </w:rPr>
        <w:t xml:space="preserve"> </w:t>
      </w:r>
    </w:p>
    <w:p w14:paraId="0A06AEA6" w14:textId="77777777" w:rsidR="004F1425" w:rsidRPr="00BD1108" w:rsidRDefault="000245D7">
      <w:pPr>
        <w:numPr>
          <w:ilvl w:val="1"/>
          <w:numId w:val="3"/>
        </w:numPr>
        <w:spacing w:after="84" w:line="261" w:lineRule="auto"/>
        <w:ind w:right="92" w:hanging="361"/>
      </w:pPr>
      <w:r>
        <w:rPr>
          <w:rFonts w:cs="Calibri"/>
          <w:color w:val="222222"/>
          <w:sz w:val="24"/>
        </w:rPr>
        <w:t xml:space="preserve">Library establishment at Orphanage </w:t>
      </w:r>
      <w:r>
        <w:rPr>
          <w:rFonts w:cs="Calibri"/>
        </w:rPr>
        <w:t xml:space="preserve"> </w:t>
      </w:r>
    </w:p>
    <w:p w14:paraId="27900D02" w14:textId="457A3FD3" w:rsidR="00BD1108" w:rsidRDefault="00BD1108">
      <w:pPr>
        <w:numPr>
          <w:ilvl w:val="1"/>
          <w:numId w:val="3"/>
        </w:numPr>
        <w:spacing w:after="84" w:line="261" w:lineRule="auto"/>
        <w:ind w:right="92" w:hanging="361"/>
      </w:pPr>
      <w:r>
        <w:rPr>
          <w:rFonts w:cs="Calibri"/>
        </w:rPr>
        <w:t xml:space="preserve">Certificate of Digital Journalism </w:t>
      </w:r>
    </w:p>
    <w:sectPr w:rsidR="00BD1108">
      <w:pgSz w:w="11905" w:h="16840"/>
      <w:pgMar w:top="1440" w:right="615" w:bottom="1440" w:left="97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039CF"/>
    <w:multiLevelType w:val="hybridMultilevel"/>
    <w:tmpl w:val="FFFFFFFF"/>
    <w:lvl w:ilvl="0" w:tplc="FF54F92E">
      <w:start w:val="1"/>
      <w:numFmt w:val="decimal"/>
      <w:lvlText w:val="%1."/>
      <w:lvlJc w:val="left"/>
      <w:pPr>
        <w:ind w:left="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10860E">
      <w:start w:val="1"/>
      <w:numFmt w:val="bullet"/>
      <w:lvlText w:val="•"/>
      <w:lvlJc w:val="left"/>
      <w:pPr>
        <w:ind w:left="831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8CE904">
      <w:start w:val="1"/>
      <w:numFmt w:val="bullet"/>
      <w:lvlText w:val="▪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14B1B4">
      <w:start w:val="1"/>
      <w:numFmt w:val="bullet"/>
      <w:lvlText w:val="•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B8720C">
      <w:start w:val="1"/>
      <w:numFmt w:val="bullet"/>
      <w:lvlText w:val="o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A62768">
      <w:start w:val="1"/>
      <w:numFmt w:val="bullet"/>
      <w:lvlText w:val="▪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BE8FD8">
      <w:start w:val="1"/>
      <w:numFmt w:val="bullet"/>
      <w:lvlText w:val="•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F223BC">
      <w:start w:val="1"/>
      <w:numFmt w:val="bullet"/>
      <w:lvlText w:val="o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9A9FDA">
      <w:start w:val="1"/>
      <w:numFmt w:val="bullet"/>
      <w:lvlText w:val="▪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394A89"/>
    <w:multiLevelType w:val="hybridMultilevel"/>
    <w:tmpl w:val="FFFFFFFF"/>
    <w:lvl w:ilvl="0" w:tplc="5BFC426C">
      <w:start w:val="1"/>
      <w:numFmt w:val="bullet"/>
      <w:lvlText w:val="•"/>
      <w:lvlJc w:val="left"/>
      <w:pPr>
        <w:ind w:left="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9C4F4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A2D3D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E8755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88A09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907E8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0A36F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EA05A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AE7A9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0D4BCB"/>
    <w:multiLevelType w:val="hybridMultilevel"/>
    <w:tmpl w:val="FFFFFFFF"/>
    <w:lvl w:ilvl="0" w:tplc="BD167826">
      <w:start w:val="1"/>
      <w:numFmt w:val="bullet"/>
      <w:lvlText w:val="•"/>
      <w:lvlJc w:val="left"/>
      <w:pPr>
        <w:ind w:left="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88CE9E">
      <w:start w:val="1"/>
      <w:numFmt w:val="bullet"/>
      <w:lvlText w:val="o"/>
      <w:lvlJc w:val="left"/>
      <w:pPr>
        <w:ind w:left="1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94E6D4">
      <w:start w:val="1"/>
      <w:numFmt w:val="bullet"/>
      <w:lvlText w:val="▪"/>
      <w:lvlJc w:val="left"/>
      <w:pPr>
        <w:ind w:left="2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809532">
      <w:start w:val="1"/>
      <w:numFmt w:val="bullet"/>
      <w:lvlText w:val="•"/>
      <w:lvlJc w:val="left"/>
      <w:pPr>
        <w:ind w:left="2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C2A4AA">
      <w:start w:val="1"/>
      <w:numFmt w:val="bullet"/>
      <w:lvlText w:val="o"/>
      <w:lvlJc w:val="left"/>
      <w:pPr>
        <w:ind w:left="3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FEA830">
      <w:start w:val="1"/>
      <w:numFmt w:val="bullet"/>
      <w:lvlText w:val="▪"/>
      <w:lvlJc w:val="left"/>
      <w:pPr>
        <w:ind w:left="4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4430C">
      <w:start w:val="1"/>
      <w:numFmt w:val="bullet"/>
      <w:lvlText w:val="•"/>
      <w:lvlJc w:val="left"/>
      <w:pPr>
        <w:ind w:left="5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6CB6D0">
      <w:start w:val="1"/>
      <w:numFmt w:val="bullet"/>
      <w:lvlText w:val="o"/>
      <w:lvlJc w:val="left"/>
      <w:pPr>
        <w:ind w:left="5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244CAA">
      <w:start w:val="1"/>
      <w:numFmt w:val="bullet"/>
      <w:lvlText w:val="▪"/>
      <w:lvlJc w:val="left"/>
      <w:pPr>
        <w:ind w:left="6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66559810">
    <w:abstractNumId w:val="2"/>
  </w:num>
  <w:num w:numId="2" w16cid:durableId="1969583564">
    <w:abstractNumId w:val="1"/>
  </w:num>
  <w:num w:numId="3" w16cid:durableId="1298537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425"/>
    <w:rsid w:val="00086A87"/>
    <w:rsid w:val="001112B4"/>
    <w:rsid w:val="0024317F"/>
    <w:rsid w:val="00316FC9"/>
    <w:rsid w:val="003210E2"/>
    <w:rsid w:val="00344468"/>
    <w:rsid w:val="003829BD"/>
    <w:rsid w:val="003F6715"/>
    <w:rsid w:val="00483F59"/>
    <w:rsid w:val="004F1425"/>
    <w:rsid w:val="006074BE"/>
    <w:rsid w:val="00643A84"/>
    <w:rsid w:val="006B72F9"/>
    <w:rsid w:val="00766FE0"/>
    <w:rsid w:val="0078732F"/>
    <w:rsid w:val="00A0160B"/>
    <w:rsid w:val="00A07A44"/>
    <w:rsid w:val="00A137AC"/>
    <w:rsid w:val="00A1514E"/>
    <w:rsid w:val="00AC258D"/>
    <w:rsid w:val="00B33A74"/>
    <w:rsid w:val="00BD1108"/>
    <w:rsid w:val="00D06CEA"/>
    <w:rsid w:val="00D15A50"/>
    <w:rsid w:val="00DB1F3E"/>
    <w:rsid w:val="00E2371D"/>
    <w:rsid w:val="00ED4363"/>
    <w:rsid w:val="00EE6AC9"/>
    <w:rsid w:val="00F4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0301D5"/>
  <w15:docId w15:val="{F7FCD076-0C5B-D64C-896B-B80008557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63" w:line="259" w:lineRule="auto"/>
      <w:ind w:left="10" w:hanging="10"/>
      <w:outlineLvl w:val="0"/>
    </w:pPr>
    <w:rPr>
      <w:rFonts w:ascii="Arial" w:eastAsia="Arial" w:hAnsi="Arial" w:cs="Arial"/>
      <w:b/>
      <w:color w:val="2626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262626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FA20BEE045@outlook.com</dc:creator>
  <cp:keywords/>
  <cp:lastModifiedBy>Mubashra Khan</cp:lastModifiedBy>
  <cp:revision>2</cp:revision>
  <dcterms:created xsi:type="dcterms:W3CDTF">2025-10-14T07:28:00Z</dcterms:created>
  <dcterms:modified xsi:type="dcterms:W3CDTF">2025-10-14T07:28:00Z</dcterms:modified>
</cp:coreProperties>
</file>