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B2E90" w14:textId="4A9BFE25" w:rsidR="00021EB2" w:rsidRPr="008A7AE4" w:rsidRDefault="008A7AE4" w:rsidP="008A7AE4">
      <w:pPr>
        <w:jc w:val="center"/>
        <w:rPr>
          <w:rFonts w:cstheme="minorHAnsi"/>
          <w:bCs/>
          <w:sz w:val="18"/>
          <w:szCs w:val="18"/>
          <w:u w:val="single"/>
        </w:rPr>
      </w:pPr>
      <w:r w:rsidRPr="008A7AE4">
        <w:rPr>
          <w:rFonts w:cstheme="minorHAnsi"/>
          <w:bCs/>
          <w:sz w:val="18"/>
          <w:szCs w:val="18"/>
          <w:u w:val="single"/>
        </w:rPr>
        <w:t>KPI’S FOR AREEB</w:t>
      </w:r>
    </w:p>
    <w:p w14:paraId="2F56366F" w14:textId="2AD92B45" w:rsidR="00C32B24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ASSIST ME WITH COMPLETING/ENTERING ALL THE PREVIOUS YEAR’S ENTRIES INTO NEW SOFTWARE GIVEN TO US THIS WEEK.</w:t>
      </w:r>
    </w:p>
    <w:p w14:paraId="19731E5D" w14:textId="6FFB401A" w:rsidR="00C32B24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COMPLETE BANK RECONCILIATION</w:t>
      </w:r>
    </w:p>
    <w:p w14:paraId="706087AF" w14:textId="184B76FD" w:rsidR="00C32B24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KEEP TRACK OF BANK BALANCES</w:t>
      </w:r>
    </w:p>
    <w:p w14:paraId="424243BA" w14:textId="65FDFE4C" w:rsidR="00C32B24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MAINTAIN/ DEAL WITH ALL PETTY CASH ISSUES AND MAINTAIN PETTY CASH REPORT</w:t>
      </w:r>
      <w:r w:rsidR="005F7913">
        <w:rPr>
          <w:rFonts w:cstheme="minorHAnsi"/>
          <w:bCs/>
          <w:sz w:val="18"/>
          <w:szCs w:val="18"/>
        </w:rPr>
        <w:t xml:space="preserve"> FOR ASIMS </w:t>
      </w:r>
      <w:proofErr w:type="gramStart"/>
      <w:r w:rsidR="005F7913">
        <w:rPr>
          <w:rFonts w:cstheme="minorHAnsi"/>
          <w:bCs/>
          <w:sz w:val="18"/>
          <w:szCs w:val="18"/>
        </w:rPr>
        <w:t>PERSONAL,WEBDOC</w:t>
      </w:r>
      <w:proofErr w:type="gramEnd"/>
      <w:r w:rsidR="005F7913">
        <w:rPr>
          <w:rFonts w:cstheme="minorHAnsi"/>
          <w:bCs/>
          <w:sz w:val="18"/>
          <w:szCs w:val="18"/>
        </w:rPr>
        <w:t xml:space="preserve"> &amp; RSA.</w:t>
      </w:r>
    </w:p>
    <w:p w14:paraId="032D19DB" w14:textId="3FD3000A" w:rsidR="00C32B24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PROPERLY MAINTAIN EOBI SHEETS EVERY MONTH, WITH RECORD OF ALL EMPLOYEES WHO JOINED AND WHO LEFT IN A PROPER FORMAT.</w:t>
      </w:r>
    </w:p>
    <w:p w14:paraId="74458D85" w14:textId="792C8B1C" w:rsidR="00C32B24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ASSIST ME IN MAINTAINING THE ACCOUNTS AND RECONCILIATION STATEMENTS OF G&amp;M CARS AND HIRE-IT, UK AND LATER ON DOING ALL THIS AT HIS OWN UNDER MY SUPERVISION.</w:t>
      </w:r>
    </w:p>
    <w:p w14:paraId="2B53128B" w14:textId="3756391B" w:rsidR="00F17418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PREPARATION OF SALARY SHEETS AND SALARY SLIPS FOR INTERNAL RECORDS.</w:t>
      </w:r>
    </w:p>
    <w:p w14:paraId="297F1E9D" w14:textId="5D71BA44" w:rsidR="00A05F1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PREPARATION REGARDING MULTIPLE BREAKDOWNS NECESSARY TOWARDS FINANCIAL STATEMENTS AND YEAR END CLOSING.</w:t>
      </w:r>
    </w:p>
    <w:p w14:paraId="2CFB2634" w14:textId="30B593F1" w:rsidR="00900F36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SCANNING OF ALL IMPORTANT DOCUMENTS AND MAINTAINING THEIR FOLDERS.</w:t>
      </w:r>
    </w:p>
    <w:p w14:paraId="39F56C36" w14:textId="39F77061" w:rsidR="00900F36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MAINTAIN FILES OF ALL EMPLOYEES AS PART OF HR.</w:t>
      </w:r>
    </w:p>
    <w:p w14:paraId="476FCE70" w14:textId="458EF93B" w:rsidR="00A05F1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ADVISORY TO HR BASED ON RAISED DISPUTES AND ACTIONS TO BE TAKEN.</w:t>
      </w:r>
    </w:p>
    <w:p w14:paraId="17452CDC" w14:textId="1CB118F7" w:rsidR="00900F36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PERFORM ASSESSMENT FOR PREPARING EMPLOYEE PERFORMANCE/EVALUATION REPORTS</w:t>
      </w:r>
    </w:p>
    <w:p w14:paraId="53D6B436" w14:textId="014328D2" w:rsidR="00D55EBE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MONTHLY SURVEY AND AWARENESS FOR DOMESTIC DISPUTES RESOLVING</w:t>
      </w:r>
    </w:p>
    <w:p w14:paraId="6ECC4F9C" w14:textId="716488B0" w:rsidR="00F17418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ASSISTING IN ADMINISTRATIVE TASKS TO SIR WAHEED.</w:t>
      </w:r>
    </w:p>
    <w:p w14:paraId="569B6E05" w14:textId="04AB6055" w:rsidR="00CE1957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PERFORM ANY OTHER ONE-OFF TASK AS AND WHEN REQUIRED IN HR, ADMIN &amp; INSURANCE CLAIM DEPT.</w:t>
      </w:r>
    </w:p>
    <w:p w14:paraId="13AD5F17" w14:textId="2E59F9AD" w:rsidR="00A05F1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SUPPORT TO UIC AND EAST WEST FOR INSURANCE CLAIM POLICY ISSUANCE AND THEIR ENDORSEMENT MANAGEMENT.</w:t>
      </w:r>
    </w:p>
    <w:p w14:paraId="4DBF3FB2" w14:textId="5C11901C" w:rsidR="00A05F1A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STUDENT FEE PROJECT PORTAL WORKING.</w:t>
      </w:r>
    </w:p>
    <w:p w14:paraId="28D26E98" w14:textId="0D101868" w:rsidR="005F7913" w:rsidRPr="008A7AE4" w:rsidRDefault="005F7913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 xml:space="preserve">BANKINGSYSTEM MANAGEMENT OF </w:t>
      </w:r>
      <w:proofErr w:type="gramStart"/>
      <w:r>
        <w:rPr>
          <w:rFonts w:cstheme="minorHAnsi"/>
          <w:bCs/>
          <w:sz w:val="18"/>
          <w:szCs w:val="18"/>
        </w:rPr>
        <w:t>RSA,WEBDOC</w:t>
      </w:r>
      <w:proofErr w:type="gramEnd"/>
      <w:r>
        <w:rPr>
          <w:rFonts w:cstheme="minorHAnsi"/>
          <w:bCs/>
          <w:sz w:val="18"/>
          <w:szCs w:val="18"/>
        </w:rPr>
        <w:t>,FINCA PORTAL,S2B FOR WEBDOC,EASYPAY WEBDOC AND MERCHANT PORTAL ALFA WEBDOC.</w:t>
      </w:r>
    </w:p>
    <w:p w14:paraId="692E78E6" w14:textId="11EFC31C" w:rsidR="00A05F1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RSA TRUCK PAYMENT RECOVERY AND ITS PORTAL.</w:t>
      </w:r>
    </w:p>
    <w:p w14:paraId="3D1C87A1" w14:textId="08839236" w:rsidR="00A05F1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IBCC PAYMENT RECON AND PORTAL TRANSFERS. ALONG WITH CSS INVOCIE CLERANCES MANAGING.</w:t>
      </w:r>
    </w:p>
    <w:p w14:paraId="4EB5DDC6" w14:textId="49111D4B" w:rsidR="00A05F1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AMINA’S SHEET MONITORING AND MANAGEMENT AGAINST HEALTHCLINIC.</w:t>
      </w:r>
    </w:p>
    <w:p w14:paraId="3A96DA49" w14:textId="4B1C18DE" w:rsidR="007074A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RTGS SUBMISSIONS ALONG WITH OTC PAYMENTS CLEARANCE AND CHEQUE DEPOSITS.</w:t>
      </w:r>
      <w:r w:rsidR="009B26DC">
        <w:rPr>
          <w:rFonts w:cstheme="minorHAnsi"/>
          <w:bCs/>
          <w:sz w:val="18"/>
          <w:szCs w:val="18"/>
        </w:rPr>
        <w:t xml:space="preserve"> ALFALAH TELENOR BANK SCB FINCA.</w:t>
      </w:r>
    </w:p>
    <w:p w14:paraId="05D1C181" w14:textId="7A06B136" w:rsidR="007074AA" w:rsidRPr="008A7AE4" w:rsidRDefault="008A7AE4" w:rsidP="008A7AE4">
      <w:pPr>
        <w:pStyle w:val="ListParagraph"/>
        <w:numPr>
          <w:ilvl w:val="0"/>
          <w:numId w:val="2"/>
        </w:numPr>
        <w:rPr>
          <w:rFonts w:cstheme="minorHAnsi"/>
          <w:bCs/>
          <w:sz w:val="18"/>
          <w:szCs w:val="18"/>
        </w:rPr>
      </w:pPr>
      <w:r w:rsidRPr="008A7AE4">
        <w:rPr>
          <w:rFonts w:cstheme="minorHAnsi"/>
          <w:bCs/>
          <w:sz w:val="18"/>
          <w:szCs w:val="18"/>
        </w:rPr>
        <w:t>JAZZ WEEKLY X AND MONTHLY X BUNDLE SUPPORT.</w:t>
      </w:r>
      <w:r w:rsidRPr="008A7AE4">
        <w:rPr>
          <w:rFonts w:cstheme="minorHAnsi"/>
          <w:bCs/>
          <w:sz w:val="18"/>
          <w:szCs w:val="18"/>
        </w:rPr>
        <w:br/>
        <w:t>UBANK ACCOUNT MANAGEMENT, JAZZ/MMBL ACCOUNT MANAGEMENT FOR RSA AND WEBDOC WITH SHAISTA. FAYSAL BANK WEBDOC ACCOUNT MANAGEMENT WITH TOUQEER, UPCOMING UBL ACCOUNT MANAGEMENET WITH RASHID.</w:t>
      </w:r>
    </w:p>
    <w:p w14:paraId="601FFF73" w14:textId="6F03A0F6" w:rsidR="00CE1957" w:rsidRPr="008A7AE4" w:rsidRDefault="00CE1957" w:rsidP="008A7AE4">
      <w:pPr>
        <w:rPr>
          <w:rFonts w:eastAsia="Times New Roman" w:cstheme="minorHAnsi"/>
          <w:bCs/>
          <w:color w:val="000000"/>
          <w:sz w:val="18"/>
          <w:szCs w:val="18"/>
        </w:rPr>
      </w:pPr>
    </w:p>
    <w:p w14:paraId="4697D5C3" w14:textId="43C8FEDD" w:rsidR="00CE1957" w:rsidRPr="008A7AE4" w:rsidRDefault="008A7AE4" w:rsidP="008A7AE4">
      <w:pPr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RSA</w:t>
      </w:r>
    </w:p>
    <w:p w14:paraId="548F2590" w14:textId="6CBED9B9" w:rsidR="00CE1957" w:rsidRPr="008A7AE4" w:rsidRDefault="008A7AE4" w:rsidP="008A7AE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RSA RECONCILIATION FOR BANK ALFALAH AND FINCA.</w:t>
      </w:r>
    </w:p>
    <w:p w14:paraId="12A0DC3B" w14:textId="33A4A14E" w:rsidR="00CE1957" w:rsidRPr="008A7AE4" w:rsidRDefault="008A7AE4" w:rsidP="008A7AE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PAYROLL (COMMISSION, DEDUCTIONS, PROCESSING)</w:t>
      </w:r>
    </w:p>
    <w:p w14:paraId="402D91E2" w14:textId="4DBB9978" w:rsidR="00CE1957" w:rsidRPr="008A7AE4" w:rsidRDefault="008A7AE4" w:rsidP="008A7AE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PRESENTATIONS FOR DIRECTOR MEETINGS</w:t>
      </w:r>
    </w:p>
    <w:p w14:paraId="2F426BC3" w14:textId="7942EA89" w:rsidR="00CE1957" w:rsidRPr="008A7AE4" w:rsidRDefault="008A7AE4" w:rsidP="008A7AE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RSA TRUCK RECOVERY TRACKING AND PORTAL MANAGING.</w:t>
      </w:r>
    </w:p>
    <w:p w14:paraId="222CD775" w14:textId="172C7CA3" w:rsidR="00CE1957" w:rsidRPr="008A7AE4" w:rsidRDefault="00CE1957" w:rsidP="008A7AE4">
      <w:pPr>
        <w:rPr>
          <w:rFonts w:eastAsia="Times New Roman" w:cstheme="minorHAnsi"/>
          <w:bCs/>
          <w:color w:val="000000"/>
          <w:sz w:val="18"/>
          <w:szCs w:val="18"/>
        </w:rPr>
      </w:pPr>
    </w:p>
    <w:p w14:paraId="2D525F26" w14:textId="5134C22C" w:rsidR="00CE1957" w:rsidRPr="008A7AE4" w:rsidRDefault="008A7AE4" w:rsidP="008A7AE4">
      <w:pPr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WEBDOC</w:t>
      </w:r>
    </w:p>
    <w:p w14:paraId="4C18FEC2" w14:textId="4B7A235A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 xml:space="preserve">RECONCILIATION </w:t>
      </w:r>
      <w:proofErr w:type="gramStart"/>
      <w:r w:rsidRPr="008A7AE4">
        <w:rPr>
          <w:rFonts w:eastAsia="Times New Roman" w:cstheme="minorHAnsi"/>
          <w:bCs/>
          <w:color w:val="000000"/>
          <w:sz w:val="18"/>
          <w:szCs w:val="18"/>
        </w:rPr>
        <w:t>( ALFALAH</w:t>
      </w:r>
      <w:proofErr w:type="gramEnd"/>
      <w:r w:rsidRPr="008A7AE4">
        <w:rPr>
          <w:rFonts w:eastAsia="Times New Roman" w:cstheme="minorHAnsi"/>
          <w:bCs/>
          <w:color w:val="000000"/>
          <w:sz w:val="18"/>
          <w:szCs w:val="18"/>
        </w:rPr>
        <w:t>, FINCA, TMFB,SCB,BANKISLAMI)</w:t>
      </w:r>
    </w:p>
    <w:p w14:paraId="75F23D07" w14:textId="6A8DB803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 xml:space="preserve">INVOICING </w:t>
      </w:r>
      <w:proofErr w:type="gramStart"/>
      <w:r w:rsidRPr="008A7AE4">
        <w:rPr>
          <w:rFonts w:eastAsia="Times New Roman" w:cstheme="minorHAnsi"/>
          <w:bCs/>
          <w:color w:val="000000"/>
          <w:sz w:val="18"/>
          <w:szCs w:val="18"/>
        </w:rPr>
        <w:t>( TELENOR</w:t>
      </w:r>
      <w:proofErr w:type="gramEnd"/>
      <w:r w:rsidRPr="008A7AE4">
        <w:rPr>
          <w:rFonts w:eastAsia="Times New Roman" w:cstheme="minorHAnsi"/>
          <w:bCs/>
          <w:color w:val="000000"/>
          <w:sz w:val="18"/>
          <w:szCs w:val="18"/>
        </w:rPr>
        <w:t xml:space="preserve"> PAKISTAN ASSISTING TEHMINA, WHS TELENOR MICROFINANCE BANK, UBANK)</w:t>
      </w:r>
    </w:p>
    <w:p w14:paraId="33A0DB90" w14:textId="0244D5D7" w:rsidR="0021347C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 xml:space="preserve">ASSISTING TEHMINA IN TAXATION WORKINGS ALONG WITH CORDINATION WITH TAXTATION TEAM FOR CHALLANS, ANNEXURES, PAYMENT DISPUTES SETTLEMENTS, WHT SUBMISSION FOR VENDORS LIKE MM, </w:t>
      </w:r>
      <w:proofErr w:type="gramStart"/>
      <w:r w:rsidRPr="008A7AE4">
        <w:rPr>
          <w:rFonts w:eastAsia="Times New Roman" w:cstheme="minorHAnsi"/>
          <w:bCs/>
          <w:color w:val="000000"/>
          <w:sz w:val="18"/>
          <w:szCs w:val="18"/>
        </w:rPr>
        <w:t>SYBRID,TMFB</w:t>
      </w:r>
      <w:proofErr w:type="gramEnd"/>
      <w:r w:rsidRPr="008A7AE4">
        <w:rPr>
          <w:rFonts w:eastAsia="Times New Roman" w:cstheme="minorHAnsi"/>
          <w:bCs/>
          <w:color w:val="000000"/>
          <w:sz w:val="18"/>
          <w:szCs w:val="18"/>
        </w:rPr>
        <w:t>,PTCL,ZONG,NAYATEL,SALARY TAX,RIZWAN ARISH N SON.</w:t>
      </w:r>
    </w:p>
    <w:p w14:paraId="62EE1B59" w14:textId="292167A0" w:rsidR="00A05F1A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GENERATING NEW LEGAL DOCS AGAINST RSA, WEBDOC, WEBDOC HEALTH FOR UPDATED DOCUMENTATION (</w:t>
      </w:r>
      <w:proofErr w:type="gramStart"/>
      <w:r w:rsidRPr="008A7AE4">
        <w:rPr>
          <w:rFonts w:eastAsia="Times New Roman" w:cstheme="minorHAnsi"/>
          <w:bCs/>
          <w:color w:val="000000"/>
          <w:sz w:val="18"/>
          <w:szCs w:val="18"/>
        </w:rPr>
        <w:t>AOA,MOA</w:t>
      </w:r>
      <w:proofErr w:type="gramEnd"/>
      <w:r w:rsidRPr="008A7AE4">
        <w:rPr>
          <w:rFonts w:eastAsia="Times New Roman" w:cstheme="minorHAnsi"/>
          <w:bCs/>
          <w:color w:val="000000"/>
          <w:sz w:val="18"/>
          <w:szCs w:val="18"/>
        </w:rPr>
        <w:t>,BOD,FORM A,FORM 29,COI,INCORPORATION CERTIFICATE ETC.</w:t>
      </w:r>
    </w:p>
    <w:p w14:paraId="268E45B6" w14:textId="008CBDE0" w:rsidR="00E67CB8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lastRenderedPageBreak/>
        <w:t>ANNEXURES SORTING AND MANGEMENT FOR PROVIDING TO VENDORS AND RESUBMISSION.</w:t>
      </w:r>
    </w:p>
    <w:p w14:paraId="691C2C9A" w14:textId="2FCA90A4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VENDOR MANAGEMENT FOR PAYABLES INCLUDING BUT NOT LIMITED TO MERCURIAL MINDS, SYBRID, JAZZ CASH, MULTINET. (ASSIST TO ZAIN) AND WHS TELENOR MICROFINANCE BANK</w:t>
      </w:r>
    </w:p>
    <w:p w14:paraId="78E801E8" w14:textId="0582930A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PROFIT AND LOSS/ INCOME STATEMENT REPORTING</w:t>
      </w:r>
    </w:p>
    <w:p w14:paraId="779E2C0C" w14:textId="379E913A" w:rsidR="00CE1957" w:rsidRPr="008A7AE4" w:rsidRDefault="008A7AE4" w:rsidP="008A7AE4">
      <w:pPr>
        <w:numPr>
          <w:ilvl w:val="1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EXPENSE REPORTING (INCLUDING ALL ACCOUNT HEADS</w:t>
      </w:r>
    </w:p>
    <w:p w14:paraId="70ABCF7B" w14:textId="0EFAA39B" w:rsidR="00CE1957" w:rsidRPr="008A7AE4" w:rsidRDefault="008A7AE4" w:rsidP="008A7AE4">
      <w:pPr>
        <w:numPr>
          <w:ilvl w:val="1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TAXATION AND WHT BREAKDOWNS.</w:t>
      </w:r>
    </w:p>
    <w:p w14:paraId="0A4391DB" w14:textId="20B63E3A" w:rsidR="00CE1957" w:rsidRPr="008A7AE4" w:rsidRDefault="008A7AE4" w:rsidP="008A7AE4">
      <w:pPr>
        <w:numPr>
          <w:ilvl w:val="1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UTILITIES &amp; PAYROLL BREAKDOWNS</w:t>
      </w:r>
    </w:p>
    <w:p w14:paraId="5BF69A5F" w14:textId="1107FF9A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PRESENTATIONS (FOR MANCOM'S AND DIRECTOR MEETINGS)</w:t>
      </w:r>
    </w:p>
    <w:p w14:paraId="1E8D1B89" w14:textId="51527ED3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REPORTING:</w:t>
      </w:r>
    </w:p>
    <w:p w14:paraId="26661543" w14:textId="56FEF827" w:rsidR="00CE1957" w:rsidRPr="008A7AE4" w:rsidRDefault="008A7AE4" w:rsidP="008A7AE4">
      <w:pPr>
        <w:numPr>
          <w:ilvl w:val="1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RECEIVABLES REPORT FOR WHS TELENOR MICROFINANCE BANK</w:t>
      </w:r>
    </w:p>
    <w:p w14:paraId="58E8CECB" w14:textId="4A0E0617" w:rsidR="00E67CB8" w:rsidRPr="008A7AE4" w:rsidRDefault="008A7AE4" w:rsidP="008A7AE4">
      <w:pPr>
        <w:numPr>
          <w:ilvl w:val="1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PAYROLL EXPENSE/ DISBURSEMENT ACCOUNT PER EMPLOYEE</w:t>
      </w:r>
    </w:p>
    <w:p w14:paraId="07C28F1B" w14:textId="3692F0F9" w:rsidR="00CE1957" w:rsidRPr="008A7AE4" w:rsidRDefault="008A7AE4" w:rsidP="008A7AE4">
      <w:pPr>
        <w:numPr>
          <w:ilvl w:val="1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ZONG DISCREPANCIES OF OVER 1 MILLION IN LOST REVENUE RESOLVED.</w:t>
      </w:r>
    </w:p>
    <w:p w14:paraId="5B1B5253" w14:textId="534FA4F4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ASSISTANCE IN QUICK BOOKS INTEGRATION FOR WEBDOC, 2021 ONWARDS WITH TEHMINA</w:t>
      </w:r>
    </w:p>
    <w:p w14:paraId="42322753" w14:textId="63BB02BC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COMMISSION CALCULATION TAXATION FOR SIR FURQAN, TP, TMFB, ZONG, NAYATEL, MM</w:t>
      </w:r>
    </w:p>
    <w:p w14:paraId="191B6795" w14:textId="0A7DF5B7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HEALTH CLINIC INITIAL AUDIT</w:t>
      </w:r>
    </w:p>
    <w:p w14:paraId="4B617D18" w14:textId="661E3254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HEALTH CLINIC PAYROLL</w:t>
      </w:r>
    </w:p>
    <w:p w14:paraId="7F1338C7" w14:textId="3602D36A" w:rsidR="00E67CB8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HEALTHCLINIC VENDOR INVOICING CLEARINGS</w:t>
      </w:r>
    </w:p>
    <w:p w14:paraId="382F5F54" w14:textId="24A4B12B" w:rsidR="00E67CB8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HEALTHCLINIC SHARE AND MANAGEMENT OF GSHEET TO TRACK CLIENTELES.</w:t>
      </w:r>
    </w:p>
    <w:p w14:paraId="66E0A812" w14:textId="36563A09" w:rsidR="00E67CB8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HEALTHCLINIC PAYMENT DROP RECONS IN ALFALAH.</w:t>
      </w:r>
    </w:p>
    <w:p w14:paraId="60557455" w14:textId="1D481B44" w:rsidR="00A05F1A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ASSISTANCE IN KAHUTA MED CENTER AND ITS EXPENSE MANAGEMENT.</w:t>
      </w:r>
    </w:p>
    <w:p w14:paraId="41E2C2EF" w14:textId="40DE2627" w:rsidR="00CE1957" w:rsidRPr="008A7AE4" w:rsidRDefault="008A7AE4" w:rsidP="008A7AE4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Cs/>
          <w:color w:val="000000"/>
          <w:sz w:val="18"/>
          <w:szCs w:val="18"/>
        </w:rPr>
      </w:pPr>
      <w:r w:rsidRPr="008A7AE4">
        <w:rPr>
          <w:rFonts w:eastAsia="Times New Roman" w:cstheme="minorHAnsi"/>
          <w:bCs/>
          <w:color w:val="000000"/>
          <w:sz w:val="18"/>
          <w:szCs w:val="18"/>
        </w:rPr>
        <w:t>CLAIMS PAYMENTS FOR ALL SERVICES (INCLUDING BUT NOT LIMITED TO STREAMLINING CLAIMS PAYMENTS, RECORD KEEPING) AND PROVIDING SLIPS AND ASSISTANCE TOWARDS CLAIM DEPARTMENT.</w:t>
      </w:r>
    </w:p>
    <w:sectPr w:rsidR="00CE1957" w:rsidRPr="008A7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25AA"/>
    <w:multiLevelType w:val="hybridMultilevel"/>
    <w:tmpl w:val="65169A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4486F"/>
    <w:multiLevelType w:val="multilevel"/>
    <w:tmpl w:val="3E60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27B6D"/>
    <w:multiLevelType w:val="multilevel"/>
    <w:tmpl w:val="D0F4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F063A"/>
    <w:multiLevelType w:val="hybridMultilevel"/>
    <w:tmpl w:val="2446171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5448E6"/>
    <w:multiLevelType w:val="multilevel"/>
    <w:tmpl w:val="A92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3BD"/>
    <w:rsid w:val="0021347C"/>
    <w:rsid w:val="005F7913"/>
    <w:rsid w:val="007074AA"/>
    <w:rsid w:val="008A7AE4"/>
    <w:rsid w:val="00900F36"/>
    <w:rsid w:val="009B26DC"/>
    <w:rsid w:val="00A05F1A"/>
    <w:rsid w:val="00BD2B54"/>
    <w:rsid w:val="00C26F1C"/>
    <w:rsid w:val="00C32B24"/>
    <w:rsid w:val="00CA53BD"/>
    <w:rsid w:val="00CB46AC"/>
    <w:rsid w:val="00CE1957"/>
    <w:rsid w:val="00D55EBE"/>
    <w:rsid w:val="00E67CB8"/>
    <w:rsid w:val="00F1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68770"/>
  <w15:chartTrackingRefBased/>
  <w15:docId w15:val="{7488DF9D-73E9-4CF9-9891-F282EC95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Areeb Abubakar</cp:lastModifiedBy>
  <cp:revision>5</cp:revision>
  <dcterms:created xsi:type="dcterms:W3CDTF">2024-07-01T12:12:00Z</dcterms:created>
  <dcterms:modified xsi:type="dcterms:W3CDTF">2024-07-01T12:16:00Z</dcterms:modified>
</cp:coreProperties>
</file>