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*Curriculum Vitae*</w:t>
      </w:r>
    </w:p>
    <w:p>
      <w:pPr>
        <w:spacing w:before="0" w:after="200" w:line="276"/>
        <w:ind w:right="0" w:left="7200" w:firstLine="72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object w:dxaOrig="1903" w:dyaOrig="2470">
          <v:rect xmlns:o="urn:schemas-microsoft-com:office:office" xmlns:v="urn:schemas-microsoft-com:vml" id="rectole0000000000" style="width:95.150000pt;height:123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Name:</w:t>
        <w:tab/>
        <w:t xml:space="preserve">Muhammad Abaid Ullah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Address:</w:t>
        <w:tab/>
        <w:t xml:space="preserve">House No. J-357 N, Nadeem colony, Dhoke Ilahi        </w:t>
        <w:tab/>
        <w:tab/>
        <w:t xml:space="preserve">         Bakhsh, Rawalpindi, Pakistan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Domicile : Mianwali Punjab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Phone:</w:t>
        <w:tab/>
        <w:t xml:space="preserve">+923335281529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Date of birth : 01-04-1975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Email:</w:t>
        <w:tab/>
      </w:r>
      <w:hyperlink xmlns:r="http://schemas.openxmlformats.org/officeDocument/2006/relationships" r:id="docRId2">
        <w:r>
          <w:rPr>
            <w:rFonts w:ascii="Arial" w:hAnsi="Arial" w:cs="Arial" w:eastAsia="Arial"/>
            <w:b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abaid9999@gmail.com</w:t>
        </w:r>
      </w:hyperlink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*Objective*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Seeking challenging and responsible position where my Education, capabilities and potential can be effectively utilized and lead to professional growth..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*Qualification*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Master of Education (M Ed)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AlOU Islamabad, Pakistan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Master of Arts (Islamiat)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University of Peshawar, Pakistan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Bachelor of Education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College of Education Islamabad, Pakistan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Bachlor Of Arts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Govt College Mianwali, Pakistan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Certificate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 Information and Management Course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* Work Experience*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Served for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25 years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in Education Branch being Education Instructor in Pakistan Air Force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 Management including overall supervision of school libraries 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Incharge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Historical Record Library PAF Museum Faisal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Incharge of Legal Branch Library PAF Peshawar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Incharge of Family Library PAF Islamabad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Over all Educational Administration &amp; Management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numbering.xml" Id="docRId3" Type="http://schemas.openxmlformats.org/officeDocument/2006/relationships/numbering"/><Relationship Target="embeddings/oleObject0.bin" Id="docRId0" Type="http://schemas.openxmlformats.org/officeDocument/2006/relationships/oleObject"/><Relationship TargetMode="External" Target="mailto:abaid9999@gmail.com" Id="docRId2" Type="http://schemas.openxmlformats.org/officeDocument/2006/relationships/hyperlink"/><Relationship Target="styles.xml" Id="docRId4" Type="http://schemas.openxmlformats.org/officeDocument/2006/relationships/styles"/></Relationships>
</file>