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Layout w:type="fixed"/>
        <w:tblLook w:val="0600"/>
      </w:tblPr>
      <w:tblGrid>
        <w:gridCol w:w="3525.12"/>
        <w:gridCol w:w="6554.879999999999"/>
        <w:tblGridChange w:id="0">
          <w:tblGrid>
            <w:gridCol w:w="3525.12"/>
            <w:gridCol w:w="6554.879999999999"/>
          </w:tblGrid>
        </w:tblGridChange>
      </w:tblGrid>
      <w:tr>
        <w:trPr>
          <w:cantSplit w:val="0"/>
          <w:trHeight w:val="1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sz w:val="72"/>
                <w:szCs w:val="72"/>
              </w:rPr>
            </w:pPr>
            <w:bookmarkStart w:colFirst="0" w:colLast="0" w:name="_4prkjmzco10w" w:id="0"/>
            <w:bookmarkEnd w:id="0"/>
            <w:r w:rsidDel="00000000" w:rsidR="00000000" w:rsidRPr="00000000">
              <w:rPr>
                <w:sz w:val="72"/>
                <w:szCs w:val="72"/>
                <w:rtl w:val="0"/>
              </w:rPr>
              <w:t xml:space="preserve">Hani Jadoon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Style w:val="Subtitle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rPr>
                <w:sz w:val="48"/>
                <w:szCs w:val="48"/>
              </w:rPr>
            </w:pPr>
            <w:bookmarkStart w:colFirst="0" w:colLast="0" w:name="_o2iwx3vdck7p" w:id="1"/>
            <w:bookmarkEnd w:id="1"/>
            <w:r w:rsidDel="00000000" w:rsidR="00000000" w:rsidRPr="00000000">
              <w:rPr>
                <w:sz w:val="48"/>
                <w:szCs w:val="48"/>
                <w:rtl w:val="0"/>
              </w:rPr>
              <w:t xml:space="preserve">Teacher</w:t>
            </w:r>
          </w:p>
          <w:p w:rsidR="00000000" w:rsidDel="00000000" w:rsidP="00000000" w:rsidRDefault="00000000" w:rsidRPr="00000000" w14:paraId="0000000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before="0"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CONTACT</w:t>
            </w:r>
          </w:p>
          <w:p w:rsidR="00000000" w:rsidDel="00000000" w:rsidP="00000000" w:rsidRDefault="00000000" w:rsidRPr="00000000" w14:paraId="00000006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📍Street 5, Gulraiz Housing Scheme Phase 6, Rawalpindi</w:t>
            </w:r>
          </w:p>
          <w:p w:rsidR="00000000" w:rsidDel="00000000" w:rsidP="00000000" w:rsidRDefault="00000000" w:rsidRPr="00000000" w14:paraId="00000008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📞03115755172</w:t>
            </w:r>
          </w:p>
          <w:p w:rsidR="00000000" w:rsidDel="00000000" w:rsidP="00000000" w:rsidRDefault="00000000" w:rsidRPr="00000000" w14:paraId="0000000A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📧 hanijadoon157@gmail.com</w:t>
            </w:r>
          </w:p>
          <w:p w:rsidR="00000000" w:rsidDel="00000000" w:rsidP="00000000" w:rsidRDefault="00000000" w:rsidRPr="00000000" w14:paraId="0000000C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before="0"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0E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Proficient in MS Word</w:t>
            </w:r>
          </w:p>
          <w:p w:rsidR="00000000" w:rsidDel="00000000" w:rsidP="00000000" w:rsidRDefault="00000000" w:rsidRPr="00000000" w14:paraId="00000010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Experienced with Scientific Workplace</w:t>
            </w:r>
          </w:p>
          <w:p w:rsidR="00000000" w:rsidDel="00000000" w:rsidP="00000000" w:rsidRDefault="00000000" w:rsidRPr="00000000" w14:paraId="00000012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Strong in lesson planning and content delivery</w:t>
            </w:r>
          </w:p>
          <w:p w:rsidR="00000000" w:rsidDel="00000000" w:rsidP="00000000" w:rsidRDefault="00000000" w:rsidRPr="00000000" w14:paraId="00000014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Familiar with mathematical research and writing</w:t>
            </w:r>
          </w:p>
          <w:p w:rsidR="00000000" w:rsidDel="00000000" w:rsidP="00000000" w:rsidRDefault="00000000" w:rsidRPr="00000000" w14:paraId="00000016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Capable of explaining complex concepts clearly</w:t>
            </w:r>
          </w:p>
          <w:p w:rsidR="00000000" w:rsidDel="00000000" w:rsidP="00000000" w:rsidRDefault="00000000" w:rsidRPr="00000000" w14:paraId="00000018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before="0"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LANGUAGES</w:t>
            </w:r>
          </w:p>
          <w:p w:rsidR="00000000" w:rsidDel="00000000" w:rsidP="00000000" w:rsidRDefault="00000000" w:rsidRPr="00000000" w14:paraId="0000001A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.English</w:t>
            </w:r>
          </w:p>
          <w:p w:rsidR="00000000" w:rsidDel="00000000" w:rsidP="00000000" w:rsidRDefault="00000000" w:rsidRPr="00000000" w14:paraId="0000001C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.Urdu</w:t>
            </w:r>
          </w:p>
          <w:p w:rsidR="00000000" w:rsidDel="00000000" w:rsidP="00000000" w:rsidRDefault="00000000" w:rsidRPr="00000000" w14:paraId="0000001E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.Hindko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Motivated educator with an MPhil in Mathematics, dedicated to fostering academic excellence in higher education. Skilled in designing inclusive, student-centered learning environments through one-on-one and small-group instruction. Combines subject expertise with strong communication to enhance student engagement. Adopts a thoughtful, adaptive, and research-informed teaching approach.</w:t>
            </w:r>
          </w:p>
          <w:p w:rsidR="00000000" w:rsidDel="00000000" w:rsidP="00000000" w:rsidRDefault="00000000" w:rsidRPr="00000000" w14:paraId="00000021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before="0" w:line="240" w:lineRule="auto"/>
              <w:rPr>
                <w:b w:val="1"/>
                <w:color w:val="d445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d44500"/>
                <w:sz w:val="24"/>
                <w:szCs w:val="24"/>
                <w:u w:val="single"/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Tutor via Focus Academy, Rawalpindi, Pakistan</w:t>
            </w:r>
          </w:p>
          <w:p w:rsidR="00000000" w:rsidDel="00000000" w:rsidP="00000000" w:rsidRDefault="00000000" w:rsidRPr="00000000" w14:paraId="00000025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Delivered one-on-one subject tutoring through FOCUS Academy, providing personalized instruction to students. Demonstrated subject expertise and a student-centered approach.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Teacher Home tuition , Rawalpindi</w:t>
            </w:r>
          </w:p>
          <w:p w:rsidR="00000000" w:rsidDel="00000000" w:rsidP="00000000" w:rsidRDefault="00000000" w:rsidRPr="00000000" w14:paraId="00000029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before="0" w:line="240" w:lineRule="auto"/>
              <w:rPr>
                <w:b w:val="1"/>
                <w:color w:val="d445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d44500"/>
                <w:sz w:val="24"/>
                <w:szCs w:val="24"/>
                <w:u w:val="single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2B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d44500"/>
                <w:sz w:val="24"/>
                <w:szCs w:val="24"/>
                <w:rtl w:val="0"/>
              </w:rPr>
              <w:t xml:space="preserve">M.Phil Mathematics(August 2023-August 2025)</w:t>
            </w: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Riphah International University, Islamabad, Rawalpindi, Pakistan</w:t>
            </w:r>
          </w:p>
          <w:p w:rsidR="00000000" w:rsidDel="00000000" w:rsidP="00000000" w:rsidRDefault="00000000" w:rsidRPr="00000000" w14:paraId="0000002F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CGPA 3.56</w:t>
            </w:r>
          </w:p>
          <w:p w:rsidR="00000000" w:rsidDel="00000000" w:rsidP="00000000" w:rsidRDefault="00000000" w:rsidRPr="00000000" w14:paraId="00000030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Thesis Title: Ranking of Generalized Intuitionistic Fuzzy Numbers</w:t>
            </w:r>
          </w:p>
          <w:p w:rsidR="00000000" w:rsidDel="00000000" w:rsidP="00000000" w:rsidRDefault="00000000" w:rsidRPr="00000000" w14:paraId="00000031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- Specialization in Triangular Q-Rung Orthopair Fuzzy Numbers</w:t>
            </w:r>
          </w:p>
          <w:p w:rsidR="00000000" w:rsidDel="00000000" w:rsidP="00000000" w:rsidRDefault="00000000" w:rsidRPr="00000000" w14:paraId="00000032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- Based on the work of Bharati (2017)</w:t>
            </w:r>
          </w:p>
          <w:p w:rsidR="00000000" w:rsidDel="00000000" w:rsidP="00000000" w:rsidRDefault="00000000" w:rsidRPr="00000000" w14:paraId="00000033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- Thesis accepted at Riphah International University</w:t>
            </w:r>
          </w:p>
          <w:p w:rsidR="00000000" w:rsidDel="00000000" w:rsidP="00000000" w:rsidRDefault="00000000" w:rsidRPr="00000000" w14:paraId="00000034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before="0" w:line="240" w:lineRule="auto"/>
              <w:rPr>
                <w:b w:val="1"/>
                <w:color w:val="d445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d44500"/>
                <w:sz w:val="24"/>
                <w:szCs w:val="24"/>
                <w:u w:val="single"/>
                <w:rtl w:val="0"/>
              </w:rPr>
              <w:t xml:space="preserve">B.Ed</w:t>
            </w:r>
          </w:p>
          <w:p w:rsidR="00000000" w:rsidDel="00000000" w:rsidP="00000000" w:rsidRDefault="00000000" w:rsidRPr="00000000" w14:paraId="00000036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before="0" w:line="240" w:lineRule="auto"/>
              <w:rPr>
                <w:b w:val="1"/>
                <w:color w:val="d445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Comwave University (Sarhad University Affiliated), Awan Plaza, near Humaira Jadoon Hospital, </w:t>
            </w:r>
            <w:r w:rsidDel="00000000" w:rsidR="00000000" w:rsidRPr="00000000">
              <w:rPr>
                <w:b w:val="1"/>
                <w:color w:val="d44500"/>
                <w:sz w:val="24"/>
                <w:szCs w:val="24"/>
                <w:u w:val="single"/>
                <w:rtl w:val="0"/>
              </w:rPr>
              <w:t xml:space="preserve">Mandian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0" w:line="240" w:lineRule="auto"/>
              <w:rPr>
                <w:b w:val="1"/>
                <w:color w:val="d445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before="0" w:line="240" w:lineRule="auto"/>
              <w:rPr>
                <w:b w:val="1"/>
                <w:color w:val="d445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d44500"/>
                <w:sz w:val="24"/>
                <w:szCs w:val="24"/>
                <w:u w:val="single"/>
                <w:rtl w:val="0"/>
              </w:rPr>
              <w:t xml:space="preserve">BS Mathematics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Allama Iqbal Open University, Islammabad, Pakistan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color w:val="d44500"/>
                <w:sz w:val="24"/>
                <w:szCs w:val="24"/>
                <w:rtl w:val="0"/>
              </w:rPr>
              <w:t xml:space="preserve">CGP 3.54</w:t>
            </w:r>
          </w:p>
          <w:p w:rsidR="00000000" w:rsidDel="00000000" w:rsidP="00000000" w:rsidRDefault="00000000" w:rsidRPr="00000000" w14:paraId="0000003D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before="0" w:line="240" w:lineRule="auto"/>
              <w:rPr>
                <w:color w:val="d445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</w:rPr>
              <w:drawing>
                <wp:inline distB="114300" distT="114300" distL="114300" distR="114300">
                  <wp:extent cx="3981450" cy="25400"/>
                  <wp:effectExtent b="0" l="0" r="0" t="0"/>
                  <wp:docPr descr="horizontal line" id="1" name="image1.png"/>
                  <a:graphic>
                    <a:graphicData uri="http://schemas.openxmlformats.org/drawingml/2006/picture">
                      <pic:pic>
                        <pic:nvPicPr>
                          <pic:cNvPr descr="horizontal lin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5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Style w:val="Heading2"/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Rule="auto"/>
              <w:rPr>
                <w:rFonts w:ascii="Lato" w:cs="Lato" w:eastAsia="Lato" w:hAnsi="Lato"/>
                <w:sz w:val="20"/>
                <w:szCs w:val="20"/>
              </w:rPr>
            </w:pPr>
            <w:bookmarkStart w:colFirst="0" w:colLast="0" w:name="_r7oinwx5vtl9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20" w:line="240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"/>
      </w:rPr>
    </w:rPrDefault>
    <w:pPrDefault>
      <w:pPr>
        <w:spacing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80" w:lineRule="auto"/>
    </w:pPr>
    <w:rPr>
      <w:rFonts w:ascii="Raleway" w:cs="Raleway" w:eastAsia="Raleway" w:hAnsi="Raleway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120" w:lineRule="auto"/>
    </w:pPr>
    <w:rPr>
      <w:rFonts w:ascii="Lato" w:cs="Lato" w:eastAsia="Lato" w:hAnsi="Lato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Lato" w:cs="Lato" w:eastAsia="Lato" w:hAnsi="Lato"/>
      <w:color w:val="666666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</w:pPr>
    <w:rPr>
      <w:rFonts w:ascii="Raleway" w:cs="Raleway" w:eastAsia="Raleway" w:hAnsi="Raleway"/>
      <w:b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60" w:line="240" w:lineRule="auto"/>
    </w:pPr>
    <w:rPr>
      <w:rFonts w:ascii="Raleway" w:cs="Raleway" w:eastAsia="Raleway" w:hAnsi="Raleway"/>
      <w:b w:val="1"/>
      <w:color w:val="f2511b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