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999999"/>
          <w:spacing w:val="0"/>
          <w:position w:val="0"/>
          <w:sz w:val="72"/>
          <w:shd w:fill="auto" w:val="clear"/>
        </w:rPr>
      </w:pPr>
      <w:r>
        <w:rPr>
          <w:rFonts w:ascii="Times New Roman" w:hAnsi="Times New Roman" w:cs="Times New Roman" w:eastAsia="Times New Roman"/>
          <w:b/>
          <w:color w:val="999999"/>
          <w:spacing w:val="0"/>
          <w:position w:val="0"/>
          <w:sz w:val="72"/>
          <w:shd w:fill="auto" w:val="clear"/>
        </w:rPr>
        <w:t xml:space="preserve">AAMER SATTI</w:t>
      </w:r>
    </w:p>
    <w:p>
      <w:pPr>
        <w:spacing w:before="0" w:after="0" w:line="240"/>
        <w:ind w:right="0" w:left="0" w:firstLine="0"/>
        <w:jc w:val="left"/>
        <w:rPr>
          <w:rFonts w:ascii="Arial" w:hAnsi="Arial" w:cs="Arial" w:eastAsia="Arial"/>
          <w:color w:val="auto"/>
          <w:spacing w:val="0"/>
          <w:position w:val="0"/>
          <w:sz w:val="44"/>
          <w:shd w:fill="auto" w:val="clear"/>
        </w:rPr>
      </w:pPr>
    </w:p>
    <w:p>
      <w:pPr>
        <w:spacing w:before="0" w:after="0" w:line="240"/>
        <w:ind w:right="0" w:left="0" w:firstLine="0"/>
        <w:jc w:val="both"/>
        <w:rPr>
          <w:rFonts w:ascii="Arial" w:hAnsi="Arial" w:cs="Arial" w:eastAsia="Arial"/>
          <w:b/>
          <w:color w:val="auto"/>
          <w:spacing w:val="0"/>
          <w:position w:val="0"/>
          <w:sz w:val="28"/>
          <w:shd w:fill="auto" w:val="clear"/>
        </w:rPr>
      </w:pPr>
      <w:r>
        <w:rPr>
          <w:rFonts w:ascii="Arial" w:hAnsi="Arial" w:cs="Arial" w:eastAsia="Arial"/>
          <w:b/>
          <w:color w:val="auto"/>
          <w:spacing w:val="0"/>
          <w:position w:val="0"/>
          <w:sz w:val="28"/>
          <w:shd w:fill="auto" w:val="clear"/>
        </w:rPr>
        <w:t xml:space="preserve">Contact Information:</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404, St # 33, Sector I-10/4</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Islamabad – Pakistan.</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Tele:</w:t>
        <w:tab/>
        <w:t xml:space="preserve">0092-345-5037502</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t xml:space="preserve">0092-334-5028429 </w:t>
      </w:r>
    </w:p>
    <w:p>
      <w:pPr>
        <w:spacing w:before="0" w:after="0" w:line="240"/>
        <w:ind w:right="0" w:left="0" w:firstLine="0"/>
        <w:jc w:val="both"/>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Emails</w:t>
      </w:r>
      <w:r>
        <w:rPr>
          <w:rFonts w:ascii="Arial" w:hAnsi="Arial" w:cs="Arial" w:eastAsia="Arial"/>
          <w:color w:val="auto"/>
          <w:spacing w:val="0"/>
          <w:position w:val="0"/>
          <w:sz w:val="24"/>
          <w:shd w:fill="auto" w:val="clear"/>
        </w:rPr>
        <w:tab/>
      </w:r>
      <w:hyperlink xmlns:r="http://schemas.openxmlformats.org/officeDocument/2006/relationships" r:id="docRId0">
        <w:r>
          <w:rPr>
            <w:rFonts w:ascii="Arial" w:hAnsi="Arial" w:cs="Arial" w:eastAsia="Arial"/>
            <w:b/>
            <w:color w:val="0000FF"/>
            <w:spacing w:val="0"/>
            <w:position w:val="0"/>
            <w:sz w:val="24"/>
            <w:u w:val="single"/>
            <w:shd w:fill="auto" w:val="clear"/>
          </w:rPr>
          <w:t xml:space="preserve">asetts@gmail.com</w:t>
        </w:r>
      </w:hyperlink>
      <w:r>
        <w:rPr>
          <w:rFonts w:ascii="Arial" w:hAnsi="Arial" w:cs="Arial" w:eastAsia="Arial"/>
          <w:b/>
          <w:color w:val="auto"/>
          <w:spacing w:val="0"/>
          <w:position w:val="0"/>
          <w:sz w:val="24"/>
          <w:shd w:fill="auto" w:val="clear"/>
        </w:rPr>
        <w:t xml:space="preserve"> </w:t>
      </w:r>
    </w:p>
    <w:p>
      <w:pPr>
        <w:spacing w:before="0" w:after="0" w:line="240"/>
        <w:ind w:right="0" w:left="0" w:firstLine="0"/>
        <w:jc w:val="left"/>
        <w:rPr>
          <w:rFonts w:ascii="Arial" w:hAnsi="Arial" w:cs="Arial" w:eastAsia="Arial"/>
          <w:b/>
          <w:color w:val="999999"/>
          <w:spacing w:val="0"/>
          <w:position w:val="0"/>
          <w:sz w:val="28"/>
          <w:shd w:fill="auto" w:val="clear"/>
        </w:rPr>
      </w:pPr>
    </w:p>
    <w:p>
      <w:pPr>
        <w:spacing w:before="0" w:after="0" w:line="240"/>
        <w:ind w:right="0" w:left="0" w:firstLine="0"/>
        <w:jc w:val="left"/>
        <w:rPr>
          <w:rFonts w:ascii="Arial" w:hAnsi="Arial" w:cs="Arial" w:eastAsia="Arial"/>
          <w:b/>
          <w:color w:val="auto"/>
          <w:spacing w:val="0"/>
          <w:position w:val="0"/>
          <w:sz w:val="28"/>
          <w:shd w:fill="auto" w:val="clear"/>
        </w:rPr>
      </w:pPr>
      <w:r>
        <w:rPr>
          <w:rFonts w:ascii="Arial" w:hAnsi="Arial" w:cs="Arial" w:eastAsia="Arial"/>
          <w:b/>
          <w:color w:val="auto"/>
          <w:spacing w:val="0"/>
          <w:position w:val="0"/>
          <w:sz w:val="28"/>
          <w:shd w:fill="auto" w:val="clear"/>
        </w:rPr>
        <w:t xml:space="preserve">OBJECTIVES</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Being innovative and diligent who is looking forward to pursue challenges in career, which enable me to improve my understanding of the objectives, grooming myself and upgrade my knowledge. Besides availing the opportunity for further growth, I want to serve the organization with total dedication and devotion.</w:t>
      </w:r>
    </w:p>
    <w:p>
      <w:pPr>
        <w:spacing w:before="0" w:after="0" w:line="240"/>
        <w:ind w:right="0" w:left="0" w:firstLine="0"/>
        <w:jc w:val="left"/>
        <w:rPr>
          <w:rFonts w:ascii="Arial" w:hAnsi="Arial" w:cs="Arial" w:eastAsia="Arial"/>
          <w:b/>
          <w:color w:val="auto"/>
          <w:spacing w:val="0"/>
          <w:position w:val="0"/>
          <w:sz w:val="28"/>
          <w:shd w:fill="auto" w:val="clear"/>
        </w:rPr>
      </w:pPr>
    </w:p>
    <w:p>
      <w:pPr>
        <w:spacing w:before="0" w:after="0" w:line="240"/>
        <w:ind w:right="0" w:left="0" w:firstLine="0"/>
        <w:jc w:val="left"/>
        <w:rPr>
          <w:rFonts w:ascii="Arial" w:hAnsi="Arial" w:cs="Arial" w:eastAsia="Arial"/>
          <w:b/>
          <w:color w:val="auto"/>
          <w:spacing w:val="0"/>
          <w:position w:val="0"/>
          <w:sz w:val="28"/>
          <w:shd w:fill="auto" w:val="clear"/>
        </w:rPr>
      </w:pPr>
      <w:r>
        <w:rPr>
          <w:rFonts w:ascii="Arial" w:hAnsi="Arial" w:cs="Arial" w:eastAsia="Arial"/>
          <w:b/>
          <w:color w:val="auto"/>
          <w:spacing w:val="0"/>
          <w:position w:val="0"/>
          <w:sz w:val="28"/>
          <w:shd w:fill="auto" w:val="clear"/>
        </w:rPr>
        <w:t xml:space="preserve">ACADEMICS:</w:t>
      </w:r>
    </w:p>
    <w:p>
      <w:pPr>
        <w:spacing w:before="0" w:after="0" w:line="240"/>
        <w:ind w:right="0" w:left="0" w:firstLine="0"/>
        <w:jc w:val="both"/>
        <w:rPr>
          <w:rFonts w:ascii="Arial" w:hAnsi="Arial" w:cs="Arial" w:eastAsia="Arial"/>
          <w:color w:val="auto"/>
          <w:spacing w:val="0"/>
          <w:position w:val="0"/>
          <w:sz w:val="22"/>
          <w:shd w:fill="auto" w:val="clear"/>
        </w:rPr>
      </w:pPr>
    </w:p>
    <w:tbl>
      <w:tblPr/>
      <w:tblGrid>
        <w:gridCol w:w="3160"/>
        <w:gridCol w:w="2991"/>
        <w:gridCol w:w="4030"/>
      </w:tblGrid>
      <w:tr>
        <w:trPr>
          <w:trHeight w:val="1" w:hRule="atLeast"/>
          <w:jc w:val="left"/>
        </w:trPr>
        <w:tc>
          <w:tcPr>
            <w:tcW w:w="316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360" w:firstLine="0"/>
              <w:jc w:val="left"/>
              <w:rPr>
                <w:color w:val="auto"/>
                <w:spacing w:val="0"/>
                <w:position w:val="0"/>
                <w:shd w:fill="auto" w:val="clear"/>
              </w:rPr>
            </w:pPr>
            <w:r>
              <w:rPr>
                <w:rFonts w:ascii="Arial" w:hAnsi="Arial" w:cs="Arial" w:eastAsia="Arial"/>
                <w:b/>
                <w:color w:val="auto"/>
                <w:spacing w:val="0"/>
                <w:position w:val="0"/>
                <w:sz w:val="28"/>
                <w:shd w:fill="auto" w:val="clear"/>
              </w:rPr>
              <w:t xml:space="preserve">Programme/Degree</w:t>
            </w:r>
          </w:p>
        </w:tc>
        <w:tc>
          <w:tcPr>
            <w:tcW w:w="2991"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720" w:firstLine="0"/>
              <w:jc w:val="left"/>
              <w:rPr>
                <w:color w:val="auto"/>
                <w:spacing w:val="0"/>
                <w:position w:val="0"/>
                <w:shd w:fill="auto" w:val="clear"/>
              </w:rPr>
            </w:pPr>
            <w:r>
              <w:rPr>
                <w:rFonts w:ascii="Arial" w:hAnsi="Arial" w:cs="Arial" w:eastAsia="Arial"/>
                <w:color w:val="auto"/>
                <w:spacing w:val="0"/>
                <w:position w:val="0"/>
                <w:sz w:val="28"/>
                <w:shd w:fill="auto" w:val="clear"/>
              </w:rPr>
              <w:t xml:space="preserve">Board/University</w:t>
            </w:r>
          </w:p>
        </w:tc>
        <w:tc>
          <w:tcPr>
            <w:tcW w:w="403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360" w:firstLine="0"/>
              <w:jc w:val="left"/>
              <w:rPr>
                <w:color w:val="auto"/>
                <w:spacing w:val="0"/>
                <w:position w:val="0"/>
                <w:shd w:fill="auto" w:val="clear"/>
              </w:rPr>
            </w:pPr>
            <w:r>
              <w:rPr>
                <w:rFonts w:ascii="Arial" w:hAnsi="Arial" w:cs="Arial" w:eastAsia="Arial"/>
                <w:color w:val="auto"/>
                <w:spacing w:val="0"/>
                <w:position w:val="0"/>
                <w:sz w:val="28"/>
                <w:shd w:fill="auto" w:val="clear"/>
              </w:rPr>
              <w:t xml:space="preserve">Major Courses</w:t>
            </w:r>
          </w:p>
        </w:tc>
      </w:tr>
      <w:tr>
        <w:trPr>
          <w:trHeight w:val="1" w:hRule="atLeast"/>
          <w:jc w:val="left"/>
        </w:trPr>
        <w:tc>
          <w:tcPr>
            <w:tcW w:w="316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numPr>
                <w:ilvl w:val="0"/>
                <w:numId w:val="14"/>
              </w:numPr>
              <w:tabs>
                <w:tab w:val="left" w:pos="720" w:leader="none"/>
              </w:tabs>
              <w:spacing w:before="0" w:after="0" w:line="240"/>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MSc (Mass Comm)</w:t>
            </w:r>
          </w:p>
          <w:p>
            <w:pPr>
              <w:spacing w:before="0" w:after="0" w:line="240"/>
              <w:ind w:right="0" w:left="720" w:firstLine="0"/>
              <w:jc w:val="left"/>
              <w:rPr>
                <w:rFonts w:ascii="Arial" w:hAnsi="Arial" w:cs="Arial" w:eastAsia="Arial"/>
                <w:b/>
                <w:color w:val="auto"/>
                <w:spacing w:val="0"/>
                <w:position w:val="0"/>
                <w:sz w:val="28"/>
                <w:shd w:fill="auto" w:val="clear"/>
              </w:rPr>
            </w:pPr>
          </w:p>
          <w:p>
            <w:pPr>
              <w:numPr>
                <w:ilvl w:val="0"/>
                <w:numId w:val="16"/>
              </w:numPr>
              <w:tabs>
                <w:tab w:val="left" w:pos="720" w:leader="none"/>
              </w:tabs>
              <w:spacing w:before="0" w:after="0" w:line="240"/>
              <w:ind w:right="0" w:left="720" w:hanging="360"/>
              <w:jc w:val="left"/>
              <w:rPr>
                <w:color w:val="auto"/>
                <w:spacing w:val="0"/>
                <w:position w:val="0"/>
                <w:shd w:fill="auto" w:val="clear"/>
              </w:rPr>
            </w:pPr>
            <w:r>
              <w:rPr>
                <w:rFonts w:ascii="Arial" w:hAnsi="Arial" w:cs="Arial" w:eastAsia="Arial"/>
                <w:color w:val="auto"/>
                <w:spacing w:val="0"/>
                <w:position w:val="0"/>
                <w:sz w:val="24"/>
                <w:shd w:fill="auto" w:val="clear"/>
              </w:rPr>
              <w:t xml:space="preserve">Bachelor of Science (BS-IT)</w:t>
            </w:r>
          </w:p>
        </w:tc>
        <w:tc>
          <w:tcPr>
            <w:tcW w:w="2991"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72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AIOU</w:t>
            </w:r>
          </w:p>
          <w:p>
            <w:pPr>
              <w:spacing w:before="0" w:after="0" w:line="240"/>
              <w:ind w:right="0" w:left="720" w:firstLine="0"/>
              <w:jc w:val="left"/>
              <w:rPr>
                <w:rFonts w:ascii="Arial" w:hAnsi="Arial" w:cs="Arial" w:eastAsia="Arial"/>
                <w:color w:val="auto"/>
                <w:spacing w:val="0"/>
                <w:position w:val="0"/>
                <w:sz w:val="24"/>
                <w:shd w:fill="auto" w:val="clear"/>
              </w:rPr>
            </w:pPr>
          </w:p>
          <w:p>
            <w:pPr>
              <w:spacing w:before="0" w:after="0" w:line="240"/>
              <w:ind w:right="0" w:left="72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Preston University, Islamabad. 2009</w:t>
            </w:r>
          </w:p>
        </w:tc>
        <w:tc>
          <w:tcPr>
            <w:tcW w:w="403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36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Communication</w:t>
            </w:r>
          </w:p>
          <w:p>
            <w:pPr>
              <w:spacing w:before="0" w:after="0" w:line="240"/>
              <w:ind w:right="0" w:left="0" w:firstLine="0"/>
              <w:jc w:val="left"/>
              <w:rPr>
                <w:rFonts w:ascii="Arial" w:hAnsi="Arial" w:cs="Arial" w:eastAsia="Arial"/>
                <w:color w:val="auto"/>
                <w:spacing w:val="0"/>
                <w:position w:val="0"/>
                <w:sz w:val="28"/>
                <w:shd w:fill="auto" w:val="clear"/>
              </w:rPr>
            </w:pPr>
            <w:r>
              <w:rPr>
                <w:rFonts w:ascii="Arial" w:hAnsi="Arial" w:cs="Arial" w:eastAsia="Arial"/>
                <w:color w:val="auto"/>
                <w:spacing w:val="0"/>
                <w:position w:val="0"/>
                <w:sz w:val="28"/>
                <w:shd w:fill="auto" w:val="clear"/>
              </w:rPr>
              <w:t xml:space="preserve">     </w:t>
            </w:r>
          </w:p>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28"/>
                <w:shd w:fill="auto" w:val="clear"/>
              </w:rPr>
              <w:t xml:space="preserve">     IT subjects</w:t>
            </w:r>
          </w:p>
        </w:tc>
      </w:tr>
      <w:tr>
        <w:trPr>
          <w:trHeight w:val="1" w:hRule="atLeast"/>
          <w:jc w:val="left"/>
        </w:trPr>
        <w:tc>
          <w:tcPr>
            <w:tcW w:w="316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720" w:firstLine="0"/>
              <w:jc w:val="left"/>
              <w:rPr>
                <w:rFonts w:ascii="Arial" w:hAnsi="Arial" w:cs="Arial" w:eastAsia="Arial"/>
                <w:color w:val="auto"/>
                <w:spacing w:val="0"/>
                <w:position w:val="0"/>
                <w:sz w:val="24"/>
                <w:shd w:fill="auto" w:val="clear"/>
              </w:rPr>
            </w:pPr>
          </w:p>
          <w:p>
            <w:pPr>
              <w:spacing w:before="0" w:after="0" w:line="240"/>
              <w:ind w:right="0" w:left="720" w:firstLine="0"/>
              <w:jc w:val="left"/>
              <w:rPr>
                <w:rFonts w:ascii="Arial" w:hAnsi="Arial" w:cs="Arial" w:eastAsia="Arial"/>
                <w:color w:val="auto"/>
                <w:spacing w:val="0"/>
                <w:position w:val="0"/>
                <w:sz w:val="24"/>
                <w:shd w:fill="auto" w:val="clear"/>
              </w:rPr>
            </w:pPr>
          </w:p>
          <w:p>
            <w:pPr>
              <w:numPr>
                <w:ilvl w:val="0"/>
                <w:numId w:val="24"/>
              </w:numPr>
              <w:tabs>
                <w:tab w:val="left" w:pos="720" w:leader="none"/>
              </w:tabs>
              <w:spacing w:before="0" w:after="0" w:line="240"/>
              <w:ind w:right="0" w:left="720" w:hanging="360"/>
              <w:jc w:val="left"/>
              <w:rPr>
                <w:color w:val="auto"/>
                <w:spacing w:val="0"/>
                <w:position w:val="0"/>
                <w:shd w:fill="auto" w:val="clear"/>
              </w:rPr>
            </w:pPr>
            <w:r>
              <w:rPr>
                <w:rFonts w:ascii="Arial" w:hAnsi="Arial" w:cs="Arial" w:eastAsia="Arial"/>
                <w:color w:val="auto"/>
                <w:spacing w:val="0"/>
                <w:position w:val="0"/>
                <w:sz w:val="24"/>
                <w:shd w:fill="auto" w:val="clear"/>
              </w:rPr>
              <w:t xml:space="preserve">FSc</w:t>
            </w:r>
          </w:p>
        </w:tc>
        <w:tc>
          <w:tcPr>
            <w:tcW w:w="2991"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720" w:firstLine="0"/>
              <w:jc w:val="left"/>
              <w:rPr>
                <w:rFonts w:ascii="Arial" w:hAnsi="Arial" w:cs="Arial" w:eastAsia="Arial"/>
                <w:color w:val="auto"/>
                <w:spacing w:val="0"/>
                <w:position w:val="0"/>
                <w:sz w:val="24"/>
                <w:shd w:fill="auto" w:val="clear"/>
              </w:rPr>
            </w:pPr>
          </w:p>
          <w:p>
            <w:pPr>
              <w:spacing w:before="0" w:after="0" w:line="240"/>
              <w:ind w:right="0" w:left="72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Federal Board 1999</w:t>
            </w:r>
          </w:p>
          <w:p>
            <w:pPr>
              <w:spacing w:before="0" w:after="0" w:line="240"/>
              <w:ind w:right="0" w:left="720" w:firstLine="0"/>
              <w:jc w:val="left"/>
              <w:rPr>
                <w:color w:val="auto"/>
                <w:spacing w:val="0"/>
                <w:position w:val="0"/>
                <w:shd w:fill="auto" w:val="clear"/>
              </w:rPr>
            </w:pPr>
          </w:p>
        </w:tc>
        <w:tc>
          <w:tcPr>
            <w:tcW w:w="403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720" w:firstLine="0"/>
              <w:jc w:val="left"/>
              <w:rPr>
                <w:rFonts w:ascii="Arial" w:hAnsi="Arial" w:cs="Arial" w:eastAsia="Arial"/>
                <w:color w:val="auto"/>
                <w:spacing w:val="0"/>
                <w:position w:val="0"/>
                <w:sz w:val="24"/>
                <w:shd w:fill="auto" w:val="clear"/>
              </w:rPr>
            </w:pPr>
          </w:p>
          <w:p>
            <w:pPr>
              <w:numPr>
                <w:ilvl w:val="0"/>
                <w:numId w:val="29"/>
              </w:numPr>
              <w:tabs>
                <w:tab w:val="left" w:pos="720" w:leader="none"/>
              </w:tabs>
              <w:spacing w:before="0" w:after="0" w:line="240"/>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Mathematics</w:t>
            </w:r>
          </w:p>
          <w:p>
            <w:pPr>
              <w:numPr>
                <w:ilvl w:val="0"/>
                <w:numId w:val="29"/>
              </w:numPr>
              <w:tabs>
                <w:tab w:val="left" w:pos="720" w:leader="none"/>
              </w:tabs>
              <w:spacing w:before="0" w:after="0" w:line="240"/>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Statistics</w:t>
            </w:r>
          </w:p>
          <w:p>
            <w:pPr>
              <w:numPr>
                <w:ilvl w:val="0"/>
                <w:numId w:val="29"/>
              </w:numPr>
              <w:tabs>
                <w:tab w:val="left" w:pos="720" w:leader="none"/>
              </w:tabs>
              <w:spacing w:before="0" w:after="0" w:line="240"/>
              <w:ind w:right="0" w:left="720" w:hanging="360"/>
              <w:jc w:val="left"/>
              <w:rPr>
                <w:color w:val="auto"/>
                <w:spacing w:val="0"/>
                <w:position w:val="0"/>
                <w:shd w:fill="auto" w:val="clear"/>
              </w:rPr>
            </w:pPr>
            <w:r>
              <w:rPr>
                <w:rFonts w:ascii="Arial" w:hAnsi="Arial" w:cs="Arial" w:eastAsia="Arial"/>
                <w:color w:val="auto"/>
                <w:spacing w:val="0"/>
                <w:position w:val="0"/>
                <w:sz w:val="24"/>
                <w:shd w:fill="auto" w:val="clear"/>
              </w:rPr>
              <w:t xml:space="preserve">Computer Science</w:t>
            </w:r>
          </w:p>
        </w:tc>
      </w:tr>
      <w:tr>
        <w:trPr>
          <w:trHeight w:val="1" w:hRule="atLeast"/>
          <w:jc w:val="left"/>
        </w:trPr>
        <w:tc>
          <w:tcPr>
            <w:tcW w:w="316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numPr>
                <w:ilvl w:val="0"/>
                <w:numId w:val="29"/>
              </w:numPr>
              <w:tabs>
                <w:tab w:val="left" w:pos="720" w:leader="none"/>
              </w:tabs>
              <w:spacing w:before="0" w:after="0" w:line="240"/>
              <w:ind w:right="0" w:left="720" w:hanging="360"/>
              <w:jc w:val="left"/>
              <w:rPr>
                <w:color w:val="auto"/>
                <w:spacing w:val="0"/>
                <w:position w:val="0"/>
                <w:shd w:fill="auto" w:val="clear"/>
              </w:rPr>
            </w:pPr>
            <w:r>
              <w:rPr>
                <w:rFonts w:ascii="Arial" w:hAnsi="Arial" w:cs="Arial" w:eastAsia="Arial"/>
                <w:color w:val="auto"/>
                <w:spacing w:val="0"/>
                <w:position w:val="0"/>
                <w:sz w:val="24"/>
                <w:shd w:fill="auto" w:val="clear"/>
              </w:rPr>
              <w:t xml:space="preserve">Matric</w:t>
            </w:r>
          </w:p>
        </w:tc>
        <w:tc>
          <w:tcPr>
            <w:tcW w:w="2991"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720" w:firstLine="0"/>
              <w:jc w:val="left"/>
              <w:rPr>
                <w:color w:val="auto"/>
                <w:spacing w:val="0"/>
                <w:position w:val="0"/>
                <w:shd w:fill="auto" w:val="clear"/>
              </w:rPr>
            </w:pPr>
            <w:r>
              <w:rPr>
                <w:rFonts w:ascii="Arial" w:hAnsi="Arial" w:cs="Arial" w:eastAsia="Arial"/>
                <w:color w:val="auto"/>
                <w:spacing w:val="0"/>
                <w:position w:val="0"/>
                <w:sz w:val="24"/>
                <w:shd w:fill="auto" w:val="clear"/>
              </w:rPr>
              <w:t xml:space="preserve">Rawalpindi Board 1997</w:t>
            </w:r>
          </w:p>
        </w:tc>
        <w:tc>
          <w:tcPr>
            <w:tcW w:w="403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numPr>
                <w:ilvl w:val="0"/>
                <w:numId w:val="33"/>
              </w:numPr>
              <w:tabs>
                <w:tab w:val="left" w:pos="720" w:leader="none"/>
              </w:tabs>
              <w:spacing w:before="0" w:after="0" w:line="240"/>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Biology</w:t>
            </w:r>
          </w:p>
          <w:p>
            <w:pPr>
              <w:numPr>
                <w:ilvl w:val="0"/>
                <w:numId w:val="33"/>
              </w:numPr>
              <w:tabs>
                <w:tab w:val="left" w:pos="720" w:leader="none"/>
              </w:tabs>
              <w:spacing w:before="0" w:after="0" w:line="240"/>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Physics</w:t>
            </w:r>
          </w:p>
          <w:p>
            <w:pPr>
              <w:numPr>
                <w:ilvl w:val="0"/>
                <w:numId w:val="33"/>
              </w:numPr>
              <w:tabs>
                <w:tab w:val="left" w:pos="720" w:leader="none"/>
              </w:tabs>
              <w:spacing w:before="0" w:after="0" w:line="240"/>
              <w:ind w:right="0" w:left="720" w:hanging="360"/>
              <w:jc w:val="left"/>
              <w:rPr>
                <w:color w:val="auto"/>
                <w:spacing w:val="0"/>
                <w:position w:val="0"/>
                <w:shd w:fill="auto" w:val="clear"/>
              </w:rPr>
            </w:pPr>
            <w:r>
              <w:rPr>
                <w:rFonts w:ascii="Arial" w:hAnsi="Arial" w:cs="Arial" w:eastAsia="Arial"/>
                <w:color w:val="auto"/>
                <w:spacing w:val="0"/>
                <w:position w:val="0"/>
                <w:sz w:val="24"/>
                <w:shd w:fill="auto" w:val="clear"/>
              </w:rPr>
              <w:t xml:space="preserve">Chemistry</w:t>
            </w:r>
          </w:p>
        </w:tc>
      </w:tr>
    </w:tbl>
    <w:p>
      <w:pPr>
        <w:spacing w:before="0" w:after="0" w:line="240"/>
        <w:ind w:right="0" w:left="0" w:firstLine="0"/>
        <w:jc w:val="left"/>
        <w:rPr>
          <w:rFonts w:ascii="Arial" w:hAnsi="Arial" w:cs="Arial" w:eastAsia="Arial"/>
          <w:b/>
          <w:color w:val="auto"/>
          <w:spacing w:val="0"/>
          <w:position w:val="0"/>
          <w:sz w:val="28"/>
          <w:shd w:fill="auto" w:val="clear"/>
        </w:rPr>
      </w:pPr>
    </w:p>
    <w:p>
      <w:pPr>
        <w:spacing w:before="0" w:after="0" w:line="240"/>
        <w:ind w:right="0" w:left="0" w:firstLine="0"/>
        <w:jc w:val="left"/>
        <w:rPr>
          <w:rFonts w:ascii="Arial" w:hAnsi="Arial" w:cs="Arial" w:eastAsia="Arial"/>
          <w:b/>
          <w:color w:val="auto"/>
          <w:spacing w:val="0"/>
          <w:position w:val="0"/>
          <w:sz w:val="28"/>
          <w:shd w:fill="auto" w:val="clear"/>
        </w:rPr>
      </w:pPr>
      <w:r>
        <w:rPr>
          <w:rFonts w:ascii="Arial" w:hAnsi="Arial" w:cs="Arial" w:eastAsia="Arial"/>
          <w:b/>
          <w:color w:val="auto"/>
          <w:spacing w:val="0"/>
          <w:position w:val="0"/>
          <w:sz w:val="28"/>
          <w:shd w:fill="auto" w:val="clear"/>
        </w:rPr>
        <w:t xml:space="preserve">PROFILE</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Having multiple experiences of over 20 years in the field of administration and management (administration, management, planning, trainings, designing etc.)</w:t>
      </w:r>
    </w:p>
    <w:p>
      <w:pPr>
        <w:spacing w:before="0" w:after="0" w:line="240"/>
        <w:ind w:right="0" w:left="0" w:firstLine="0"/>
        <w:jc w:val="left"/>
        <w:rPr>
          <w:rFonts w:ascii="Arial" w:hAnsi="Arial" w:cs="Arial" w:eastAsia="Arial"/>
          <w:b/>
          <w:color w:val="auto"/>
          <w:spacing w:val="0"/>
          <w:position w:val="0"/>
          <w:sz w:val="28"/>
          <w:shd w:fill="auto" w:val="clear"/>
        </w:rPr>
      </w:pPr>
    </w:p>
    <w:p>
      <w:pPr>
        <w:spacing w:before="0" w:after="0" w:line="240"/>
        <w:ind w:right="0" w:left="0" w:firstLine="0"/>
        <w:jc w:val="left"/>
        <w:rPr>
          <w:rFonts w:ascii="Arial" w:hAnsi="Arial" w:cs="Arial" w:eastAsia="Arial"/>
          <w:b/>
          <w:color w:val="auto"/>
          <w:spacing w:val="0"/>
          <w:position w:val="0"/>
          <w:sz w:val="28"/>
          <w:shd w:fill="auto" w:val="clear"/>
        </w:rPr>
      </w:pPr>
      <w:r>
        <w:rPr>
          <w:rFonts w:ascii="Arial" w:hAnsi="Arial" w:cs="Arial" w:eastAsia="Arial"/>
          <w:b/>
          <w:color w:val="auto"/>
          <w:spacing w:val="0"/>
          <w:position w:val="0"/>
          <w:sz w:val="28"/>
          <w:shd w:fill="auto" w:val="clear"/>
        </w:rPr>
        <w:t xml:space="preserve">Work Experience:</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A.    Manager– Chikachino Restaurant</w:t>
        <w:tab/>
        <w:tab/>
        <w:t xml:space="preserve">January 2021 to April 2022</w:t>
      </w:r>
    </w:p>
    <w:p>
      <w:pPr>
        <w:spacing w:before="0" w:after="0" w:line="240"/>
        <w:ind w:right="0" w:left="0" w:firstLine="0"/>
        <w:jc w:val="left"/>
        <w:rPr>
          <w:rFonts w:ascii="Arial" w:hAnsi="Arial" w:cs="Arial" w:eastAsia="Arial"/>
          <w:b/>
          <w:color w:val="auto"/>
          <w:spacing w:val="0"/>
          <w:position w:val="0"/>
          <w:sz w:val="24"/>
          <w:shd w:fill="auto" w:val="clear"/>
        </w:rPr>
      </w:pPr>
    </w:p>
    <w:p>
      <w:pPr>
        <w:numPr>
          <w:ilvl w:val="0"/>
          <w:numId w:val="40"/>
        </w:numPr>
        <w:spacing w:before="0" w:after="0" w:line="240"/>
        <w:ind w:right="0" w:left="1440" w:hanging="36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All purchasing, kitchen related queries, customer related queries, customer satisfaction.</w:t>
      </w:r>
    </w:p>
    <w:p>
      <w:pPr>
        <w:spacing w:before="0" w:after="0" w:line="240"/>
        <w:ind w:right="0" w:left="0" w:firstLine="0"/>
        <w:jc w:val="left"/>
        <w:rPr>
          <w:rFonts w:ascii="Arial" w:hAnsi="Arial" w:cs="Arial" w:eastAsia="Arial"/>
          <w:b/>
          <w:color w:val="auto"/>
          <w:spacing w:val="0"/>
          <w:position w:val="0"/>
          <w:sz w:val="24"/>
          <w:shd w:fill="auto" w:val="clear"/>
        </w:rPr>
      </w:pPr>
    </w:p>
    <w:p>
      <w:pPr>
        <w:numPr>
          <w:ilvl w:val="0"/>
          <w:numId w:val="42"/>
        </w:numPr>
        <w:spacing w:before="0" w:after="0" w:line="240"/>
        <w:ind w:right="0" w:left="1440" w:hanging="36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Record of all purchasing, daily sales, stock exchange c.</w:t>
      </w:r>
    </w:p>
    <w:p>
      <w:pPr>
        <w:spacing w:before="0" w:after="0" w:line="240"/>
        <w:ind w:right="0" w:left="720" w:firstLine="0"/>
        <w:jc w:val="left"/>
        <w:rPr>
          <w:rFonts w:ascii="Arial" w:hAnsi="Arial" w:cs="Arial" w:eastAsia="Arial"/>
          <w:b/>
          <w:color w:val="auto"/>
          <w:spacing w:val="0"/>
          <w:position w:val="0"/>
          <w:sz w:val="24"/>
          <w:shd w:fill="auto" w:val="clear"/>
        </w:rPr>
      </w:pPr>
    </w:p>
    <w:p>
      <w:pPr>
        <w:spacing w:before="0" w:after="0" w:line="240"/>
        <w:ind w:right="0" w:left="0" w:firstLine="0"/>
        <w:jc w:val="left"/>
        <w:rPr>
          <w:rFonts w:ascii="Arial" w:hAnsi="Arial" w:cs="Arial" w:eastAsia="Arial"/>
          <w:b/>
          <w:color w:val="auto"/>
          <w:spacing w:val="0"/>
          <w:position w:val="0"/>
          <w:sz w:val="24"/>
          <w:shd w:fill="auto" w:val="clear"/>
        </w:rPr>
      </w:pPr>
    </w:p>
    <w:p>
      <w:pPr>
        <w:numPr>
          <w:ilvl w:val="0"/>
          <w:numId w:val="45"/>
        </w:numPr>
        <w:spacing w:before="0" w:after="0" w:line="240"/>
        <w:ind w:right="0" w:left="1440" w:hanging="36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All government non-government organizational dealing.</w:t>
      </w:r>
    </w:p>
    <w:p>
      <w:pPr>
        <w:spacing w:before="0" w:after="0" w:line="240"/>
        <w:ind w:right="0" w:left="0" w:firstLine="0"/>
        <w:jc w:val="left"/>
        <w:rPr>
          <w:rFonts w:ascii="Arial" w:hAnsi="Arial" w:cs="Arial" w:eastAsia="Arial"/>
          <w:b/>
          <w:color w:val="auto"/>
          <w:spacing w:val="0"/>
          <w:position w:val="0"/>
          <w:sz w:val="24"/>
          <w:shd w:fill="auto" w:val="clear"/>
        </w:rPr>
      </w:pPr>
    </w:p>
    <w:p>
      <w:pPr>
        <w:numPr>
          <w:ilvl w:val="0"/>
          <w:numId w:val="47"/>
        </w:numPr>
        <w:spacing w:before="0" w:after="0" w:line="240"/>
        <w:ind w:right="0" w:left="1440" w:hanging="36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Responsible for overall functions of the restaurant.</w:t>
      </w:r>
    </w:p>
    <w:p>
      <w:pPr>
        <w:spacing w:before="0" w:after="0" w:line="240"/>
        <w:ind w:right="0" w:left="720" w:firstLine="0"/>
        <w:jc w:val="left"/>
        <w:rPr>
          <w:rFonts w:ascii="Arial" w:hAnsi="Arial" w:cs="Arial" w:eastAsia="Arial"/>
          <w:b/>
          <w:color w:val="auto"/>
          <w:spacing w:val="0"/>
          <w:position w:val="0"/>
          <w:sz w:val="24"/>
          <w:shd w:fill="auto" w:val="clear"/>
        </w:rPr>
      </w:pPr>
    </w:p>
    <w:p>
      <w:pPr>
        <w:spacing w:before="0" w:after="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B.      Administrative Officer– Muslim Law College</w:t>
        <w:tab/>
        <w:tab/>
        <w:t xml:space="preserve">July 2017 to December 2021</w:t>
      </w:r>
    </w:p>
    <w:p>
      <w:pPr>
        <w:spacing w:before="0" w:after="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ab/>
        <w:t xml:space="preserve">Visiting Lecturer</w:t>
        <w:tab/>
      </w:r>
    </w:p>
    <w:p>
      <w:pPr>
        <w:numPr>
          <w:ilvl w:val="0"/>
          <w:numId w:val="50"/>
        </w:numPr>
        <w:tabs>
          <w:tab w:val="left" w:pos="720" w:leader="none"/>
        </w:tabs>
        <w:spacing w:before="0" w:after="0" w:line="240"/>
        <w:ind w:right="0" w:left="72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All media coverage of different events of the institution as well as admission campaign.</w:t>
      </w:r>
    </w:p>
    <w:p>
      <w:pPr>
        <w:numPr>
          <w:ilvl w:val="0"/>
          <w:numId w:val="50"/>
        </w:numPr>
        <w:tabs>
          <w:tab w:val="left" w:pos="720" w:leader="none"/>
        </w:tabs>
        <w:spacing w:before="0" w:after="0" w:line="240"/>
        <w:ind w:right="0" w:left="72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Maintain record of New Intake/ old students, Registration/Examination correspondence with University of Punjab etc.</w:t>
      </w:r>
    </w:p>
    <w:p>
      <w:pPr>
        <w:numPr>
          <w:ilvl w:val="0"/>
          <w:numId w:val="50"/>
        </w:numPr>
        <w:tabs>
          <w:tab w:val="left" w:pos="720" w:leader="none"/>
        </w:tabs>
        <w:spacing w:before="0" w:after="0" w:line="240"/>
        <w:ind w:right="0" w:left="72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File maintaining of all Students and Employees.</w:t>
      </w:r>
    </w:p>
    <w:p>
      <w:pPr>
        <w:numPr>
          <w:ilvl w:val="0"/>
          <w:numId w:val="50"/>
        </w:numPr>
        <w:tabs>
          <w:tab w:val="left" w:pos="720" w:leader="none"/>
        </w:tabs>
        <w:spacing w:before="0" w:after="0" w:line="240"/>
        <w:ind w:right="0" w:left="72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Responsible for holding different co and extra-curricular activities.</w:t>
      </w:r>
    </w:p>
    <w:p>
      <w:pPr>
        <w:numPr>
          <w:ilvl w:val="0"/>
          <w:numId w:val="50"/>
        </w:numPr>
        <w:tabs>
          <w:tab w:val="left" w:pos="720" w:leader="none"/>
        </w:tabs>
        <w:spacing w:before="0" w:after="0" w:line="240"/>
        <w:ind w:right="0" w:left="72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Maintaining all Accounts records.</w:t>
      </w:r>
    </w:p>
    <w:p>
      <w:pPr>
        <w:numPr>
          <w:ilvl w:val="0"/>
          <w:numId w:val="50"/>
        </w:numPr>
        <w:tabs>
          <w:tab w:val="left" w:pos="720" w:leader="none"/>
        </w:tabs>
        <w:spacing w:before="0" w:after="0" w:line="240"/>
        <w:ind w:right="0" w:left="72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To act as secretary disciplinary committee of college.</w:t>
      </w:r>
    </w:p>
    <w:p>
      <w:pPr>
        <w:numPr>
          <w:ilvl w:val="0"/>
          <w:numId w:val="50"/>
        </w:numPr>
        <w:tabs>
          <w:tab w:val="left" w:pos="720" w:leader="none"/>
        </w:tabs>
        <w:spacing w:before="0" w:after="0" w:line="240"/>
        <w:ind w:right="0" w:left="72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Any other administrative issue.</w:t>
      </w:r>
    </w:p>
    <w:p>
      <w:pPr>
        <w:spacing w:before="0" w:after="0" w:line="240"/>
        <w:ind w:right="0" w:left="720" w:firstLine="0"/>
        <w:jc w:val="both"/>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C.      Manager Student Affairs/Media Management – Hamdard University</w:t>
      </w:r>
    </w:p>
    <w:p>
      <w:pPr>
        <w:spacing w:before="0" w:after="0" w:line="240"/>
        <w:ind w:right="0" w:left="6480" w:firstLine="72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July 2010 to July 2017</w:t>
      </w:r>
    </w:p>
    <w:p>
      <w:pPr>
        <w:numPr>
          <w:ilvl w:val="0"/>
          <w:numId w:val="54"/>
        </w:numPr>
        <w:tabs>
          <w:tab w:val="left" w:pos="720" w:leader="none"/>
        </w:tabs>
        <w:spacing w:before="0" w:after="0" w:line="240"/>
        <w:ind w:right="0" w:left="72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Maintains record of New Intake as well as old students, remedies etc.</w:t>
      </w:r>
    </w:p>
    <w:p>
      <w:pPr>
        <w:numPr>
          <w:ilvl w:val="0"/>
          <w:numId w:val="54"/>
        </w:numPr>
        <w:tabs>
          <w:tab w:val="left" w:pos="720" w:leader="none"/>
        </w:tabs>
        <w:spacing w:before="0" w:after="0" w:line="240"/>
        <w:ind w:right="0" w:left="72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Correspondence with different organizations to got sponsorships for the different functions (co and extra-curricular) of university.</w:t>
      </w:r>
    </w:p>
    <w:p>
      <w:pPr>
        <w:numPr>
          <w:ilvl w:val="0"/>
          <w:numId w:val="54"/>
        </w:numPr>
        <w:tabs>
          <w:tab w:val="left" w:pos="720" w:leader="none"/>
        </w:tabs>
        <w:spacing w:before="0" w:after="0" w:line="240"/>
        <w:ind w:right="0" w:left="72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Responsible of all co-curricular and extra-curricular activities of the university.</w:t>
      </w:r>
    </w:p>
    <w:p>
      <w:pPr>
        <w:numPr>
          <w:ilvl w:val="0"/>
          <w:numId w:val="54"/>
        </w:numPr>
        <w:tabs>
          <w:tab w:val="left" w:pos="720" w:leader="none"/>
        </w:tabs>
        <w:spacing w:before="0" w:after="0" w:line="240"/>
        <w:ind w:right="0" w:left="72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Participation in different events outside the university.</w:t>
      </w:r>
    </w:p>
    <w:p>
      <w:pPr>
        <w:numPr>
          <w:ilvl w:val="0"/>
          <w:numId w:val="54"/>
        </w:numPr>
        <w:tabs>
          <w:tab w:val="left" w:pos="720" w:leader="none"/>
        </w:tabs>
        <w:spacing w:before="0" w:after="0" w:line="240"/>
        <w:ind w:right="0" w:left="72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Member of a team of Convocation/Degree Awarding Ceremony.</w:t>
      </w:r>
    </w:p>
    <w:p>
      <w:pPr>
        <w:numPr>
          <w:ilvl w:val="0"/>
          <w:numId w:val="54"/>
        </w:numPr>
        <w:tabs>
          <w:tab w:val="left" w:pos="720" w:leader="none"/>
        </w:tabs>
        <w:spacing w:before="0" w:after="0" w:line="240"/>
        <w:ind w:right="0" w:left="72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Professional Designer of Hamdard News letters.</w:t>
      </w:r>
    </w:p>
    <w:p>
      <w:pPr>
        <w:numPr>
          <w:ilvl w:val="0"/>
          <w:numId w:val="54"/>
        </w:numPr>
        <w:tabs>
          <w:tab w:val="left" w:pos="720" w:leader="none"/>
        </w:tabs>
        <w:spacing w:before="0" w:after="0" w:line="240"/>
        <w:ind w:right="0" w:left="72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Responsibility of all Media Coverage of Hamdard University Islamabad Campus.</w:t>
      </w:r>
    </w:p>
    <w:p>
      <w:pPr>
        <w:spacing w:before="0" w:after="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D.</w:t>
        <w:tab/>
        <w:t xml:space="preserve">Visiting Lecturer– Hamdard University</w:t>
        <w:tab/>
        <w:tab/>
        <w:tab/>
        <w:t xml:space="preserve">January 2013 to July 2015</w:t>
      </w:r>
    </w:p>
    <w:p>
      <w:pPr>
        <w:numPr>
          <w:ilvl w:val="0"/>
          <w:numId w:val="56"/>
        </w:numPr>
        <w:tabs>
          <w:tab w:val="left" w:pos="720" w:leader="none"/>
        </w:tabs>
        <w:spacing w:before="0" w:after="0" w:line="240"/>
        <w:ind w:right="0" w:left="72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Teaching different subjects to the students of BS(CS) including programming with c, c++, object oriented programming, communication skills, MIS etc as visiting faculty member.</w:t>
      </w:r>
    </w:p>
    <w:p>
      <w:pPr>
        <w:spacing w:before="0" w:after="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E.</w:t>
        <w:tab/>
        <w:t xml:space="preserve">Assistant Controller of Exams– Hamdard University </w:t>
        <w:tab/>
        <w:t xml:space="preserve">June 2005 – March 2009</w:t>
      </w:r>
    </w:p>
    <w:p>
      <w:pPr>
        <w:numPr>
          <w:ilvl w:val="0"/>
          <w:numId w:val="58"/>
        </w:numPr>
        <w:tabs>
          <w:tab w:val="left" w:pos="2880" w:leader="none"/>
        </w:tabs>
        <w:spacing w:before="0" w:after="0" w:line="240"/>
        <w:ind w:right="0" w:left="720" w:hanging="360"/>
        <w:jc w:val="both"/>
        <w:rPr>
          <w:rFonts w:ascii="Arial" w:hAnsi="Arial" w:cs="Arial" w:eastAsia="Arial"/>
          <w:color w:val="auto"/>
          <w:spacing w:val="0"/>
          <w:position w:val="0"/>
          <w:sz w:val="24"/>
          <w:u w:val="single"/>
          <w:shd w:fill="auto" w:val="clear"/>
        </w:rPr>
      </w:pPr>
      <w:r>
        <w:rPr>
          <w:rFonts w:ascii="Arial" w:hAnsi="Arial" w:cs="Arial" w:eastAsia="Arial"/>
          <w:color w:val="auto"/>
          <w:spacing w:val="0"/>
          <w:position w:val="0"/>
          <w:sz w:val="24"/>
          <w:shd w:fill="auto" w:val="clear"/>
        </w:rPr>
        <w:t xml:space="preserve">Maintaining the inventory records of examination non-consumed and consumed answer sheets and other relevant items.</w:t>
      </w:r>
    </w:p>
    <w:p>
      <w:pPr>
        <w:numPr>
          <w:ilvl w:val="0"/>
          <w:numId w:val="58"/>
        </w:numPr>
        <w:tabs>
          <w:tab w:val="left" w:pos="2880" w:leader="none"/>
        </w:tabs>
        <w:spacing w:before="0" w:after="0" w:line="240"/>
        <w:ind w:right="0" w:left="720" w:hanging="360"/>
        <w:jc w:val="both"/>
        <w:rPr>
          <w:rFonts w:ascii="Arial" w:hAnsi="Arial" w:cs="Arial" w:eastAsia="Arial"/>
          <w:color w:val="auto"/>
          <w:spacing w:val="0"/>
          <w:position w:val="0"/>
          <w:sz w:val="24"/>
          <w:u w:val="single"/>
          <w:shd w:fill="auto" w:val="clear"/>
        </w:rPr>
      </w:pPr>
      <w:r>
        <w:rPr>
          <w:rFonts w:ascii="Arial" w:hAnsi="Arial" w:cs="Arial" w:eastAsia="Arial"/>
          <w:color w:val="auto"/>
          <w:spacing w:val="0"/>
          <w:position w:val="0"/>
          <w:sz w:val="24"/>
          <w:shd w:fill="auto" w:val="clear"/>
        </w:rPr>
        <w:t xml:space="preserve">Preparation of date-sheet and conducting of final examination</w:t>
      </w:r>
    </w:p>
    <w:p>
      <w:pPr>
        <w:numPr>
          <w:ilvl w:val="0"/>
          <w:numId w:val="58"/>
        </w:numPr>
        <w:tabs>
          <w:tab w:val="left" w:pos="2880" w:leader="none"/>
        </w:tabs>
        <w:spacing w:before="0" w:after="0" w:line="240"/>
        <w:ind w:right="0" w:left="720" w:hanging="360"/>
        <w:jc w:val="both"/>
        <w:rPr>
          <w:rFonts w:ascii="Arial" w:hAnsi="Arial" w:cs="Arial" w:eastAsia="Arial"/>
          <w:color w:val="auto"/>
          <w:spacing w:val="0"/>
          <w:position w:val="0"/>
          <w:sz w:val="24"/>
          <w:u w:val="single"/>
          <w:shd w:fill="auto" w:val="clear"/>
        </w:rPr>
      </w:pPr>
      <w:r>
        <w:rPr>
          <w:rFonts w:ascii="Arial" w:hAnsi="Arial" w:cs="Arial" w:eastAsia="Arial"/>
          <w:color w:val="auto"/>
          <w:spacing w:val="0"/>
          <w:position w:val="0"/>
          <w:sz w:val="24"/>
          <w:shd w:fill="auto" w:val="clear"/>
        </w:rPr>
        <w:t xml:space="preserve">Preparation and error removing of final result</w:t>
      </w:r>
    </w:p>
    <w:p>
      <w:pPr>
        <w:numPr>
          <w:ilvl w:val="0"/>
          <w:numId w:val="58"/>
        </w:numPr>
        <w:tabs>
          <w:tab w:val="left" w:pos="2880" w:leader="none"/>
        </w:tabs>
        <w:spacing w:before="0" w:after="0" w:line="240"/>
        <w:ind w:right="0" w:left="720" w:hanging="360"/>
        <w:jc w:val="both"/>
        <w:rPr>
          <w:rFonts w:ascii="Arial" w:hAnsi="Arial" w:cs="Arial" w:eastAsia="Arial"/>
          <w:color w:val="auto"/>
          <w:spacing w:val="0"/>
          <w:position w:val="0"/>
          <w:sz w:val="24"/>
          <w:u w:val="single"/>
          <w:shd w:fill="auto" w:val="clear"/>
        </w:rPr>
      </w:pPr>
      <w:r>
        <w:rPr>
          <w:rFonts w:ascii="Arial" w:hAnsi="Arial" w:cs="Arial" w:eastAsia="Arial"/>
          <w:color w:val="auto"/>
          <w:spacing w:val="0"/>
          <w:position w:val="0"/>
          <w:sz w:val="24"/>
          <w:shd w:fill="auto" w:val="clear"/>
        </w:rPr>
        <w:t xml:space="preserve">Notification of Result</w:t>
      </w:r>
    </w:p>
    <w:p>
      <w:pPr>
        <w:numPr>
          <w:ilvl w:val="0"/>
          <w:numId w:val="58"/>
        </w:numPr>
        <w:tabs>
          <w:tab w:val="left" w:pos="2880" w:leader="none"/>
        </w:tabs>
        <w:spacing w:before="0" w:after="0" w:line="240"/>
        <w:ind w:right="0" w:left="720" w:hanging="360"/>
        <w:jc w:val="both"/>
        <w:rPr>
          <w:rFonts w:ascii="Arial" w:hAnsi="Arial" w:cs="Arial" w:eastAsia="Arial"/>
          <w:color w:val="auto"/>
          <w:spacing w:val="0"/>
          <w:position w:val="0"/>
          <w:sz w:val="24"/>
          <w:u w:val="single"/>
          <w:shd w:fill="auto" w:val="clear"/>
        </w:rPr>
      </w:pPr>
      <w:r>
        <w:rPr>
          <w:rFonts w:ascii="Arial" w:hAnsi="Arial" w:cs="Arial" w:eastAsia="Arial"/>
          <w:color w:val="auto"/>
          <w:spacing w:val="0"/>
          <w:position w:val="0"/>
          <w:sz w:val="24"/>
          <w:shd w:fill="auto" w:val="clear"/>
        </w:rPr>
        <w:t xml:space="preserve">Issuance of Admit Cards</w:t>
      </w:r>
    </w:p>
    <w:p>
      <w:pPr>
        <w:numPr>
          <w:ilvl w:val="0"/>
          <w:numId w:val="58"/>
        </w:numPr>
        <w:tabs>
          <w:tab w:val="left" w:pos="2880" w:leader="none"/>
        </w:tabs>
        <w:spacing w:before="0" w:after="0" w:line="240"/>
        <w:ind w:right="0" w:left="720" w:hanging="360"/>
        <w:jc w:val="both"/>
        <w:rPr>
          <w:rFonts w:ascii="Arial" w:hAnsi="Arial" w:cs="Arial" w:eastAsia="Arial"/>
          <w:color w:val="auto"/>
          <w:spacing w:val="0"/>
          <w:position w:val="0"/>
          <w:sz w:val="24"/>
          <w:u w:val="single"/>
          <w:shd w:fill="auto" w:val="clear"/>
        </w:rPr>
      </w:pPr>
      <w:r>
        <w:rPr>
          <w:rFonts w:ascii="Arial" w:hAnsi="Arial" w:cs="Arial" w:eastAsia="Arial"/>
          <w:color w:val="auto"/>
          <w:spacing w:val="0"/>
          <w:position w:val="0"/>
          <w:sz w:val="24"/>
          <w:shd w:fill="auto" w:val="clear"/>
        </w:rPr>
        <w:t xml:space="preserve">Issuance of Transcripts and DMC’s</w:t>
      </w:r>
    </w:p>
    <w:p>
      <w:pPr>
        <w:numPr>
          <w:ilvl w:val="0"/>
          <w:numId w:val="58"/>
        </w:numPr>
        <w:tabs>
          <w:tab w:val="left" w:pos="2880" w:leader="none"/>
        </w:tabs>
        <w:spacing w:before="0" w:after="0" w:line="240"/>
        <w:ind w:right="0" w:left="720" w:hanging="360"/>
        <w:jc w:val="both"/>
        <w:rPr>
          <w:rFonts w:ascii="Arial" w:hAnsi="Arial" w:cs="Arial" w:eastAsia="Arial"/>
          <w:color w:val="auto"/>
          <w:spacing w:val="0"/>
          <w:position w:val="0"/>
          <w:sz w:val="26"/>
          <w:shd w:fill="auto" w:val="clear"/>
        </w:rPr>
      </w:pPr>
      <w:r>
        <w:rPr>
          <w:rFonts w:ascii="Arial" w:hAnsi="Arial" w:cs="Arial" w:eastAsia="Arial"/>
          <w:color w:val="auto"/>
          <w:spacing w:val="0"/>
          <w:position w:val="0"/>
          <w:sz w:val="24"/>
          <w:shd w:fill="auto" w:val="clear"/>
        </w:rPr>
        <w:t xml:space="preserve">Preparing Degree cases</w:t>
      </w:r>
    </w:p>
    <w:p>
      <w:pPr>
        <w:numPr>
          <w:ilvl w:val="0"/>
          <w:numId w:val="58"/>
        </w:numPr>
        <w:tabs>
          <w:tab w:val="left" w:pos="2880" w:leader="none"/>
        </w:tabs>
        <w:spacing w:before="0" w:after="0" w:line="240"/>
        <w:ind w:right="0" w:left="720" w:hanging="360"/>
        <w:jc w:val="both"/>
        <w:rPr>
          <w:rFonts w:ascii="Arial" w:hAnsi="Arial" w:cs="Arial" w:eastAsia="Arial"/>
          <w:color w:val="auto"/>
          <w:spacing w:val="0"/>
          <w:position w:val="0"/>
          <w:sz w:val="26"/>
          <w:shd w:fill="auto" w:val="clear"/>
        </w:rPr>
      </w:pPr>
      <w:r>
        <w:rPr>
          <w:rFonts w:ascii="Arial" w:hAnsi="Arial" w:cs="Arial" w:eastAsia="Arial"/>
          <w:color w:val="auto"/>
          <w:spacing w:val="0"/>
          <w:position w:val="0"/>
          <w:sz w:val="24"/>
          <w:shd w:fill="auto" w:val="clear"/>
        </w:rPr>
        <w:t xml:space="preserve">Conduction of Degree Awarding Ceremony with whole team</w:t>
      </w:r>
    </w:p>
    <w:p>
      <w:pPr>
        <w:numPr>
          <w:ilvl w:val="0"/>
          <w:numId w:val="58"/>
        </w:numPr>
        <w:tabs>
          <w:tab w:val="left" w:pos="2880" w:leader="none"/>
        </w:tabs>
        <w:spacing w:before="0" w:after="0" w:line="240"/>
        <w:ind w:right="0" w:left="720" w:hanging="360"/>
        <w:jc w:val="both"/>
        <w:rPr>
          <w:rFonts w:ascii="Arial" w:hAnsi="Arial" w:cs="Arial" w:eastAsia="Arial"/>
          <w:color w:val="auto"/>
          <w:spacing w:val="0"/>
          <w:position w:val="0"/>
          <w:sz w:val="26"/>
          <w:shd w:fill="auto" w:val="clear"/>
        </w:rPr>
      </w:pPr>
      <w:r>
        <w:rPr>
          <w:rFonts w:ascii="Arial" w:hAnsi="Arial" w:cs="Arial" w:eastAsia="Arial"/>
          <w:color w:val="auto"/>
          <w:spacing w:val="0"/>
          <w:position w:val="0"/>
          <w:sz w:val="24"/>
          <w:shd w:fill="auto" w:val="clear"/>
        </w:rPr>
        <w:t xml:space="preserve">Plain, manage and organize different events regarding co-curricular and extra curricular activities of students.</w:t>
      </w:r>
    </w:p>
    <w:p>
      <w:pPr>
        <w:spacing w:before="0" w:after="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F.</w:t>
        <w:tab/>
        <w:t xml:space="preserve">Academic Support Officer – Hamdard University</w:t>
        <w:tab/>
        <w:tab/>
        <w:t xml:space="preserve">July 2000 – June 2005</w:t>
      </w:r>
    </w:p>
    <w:p>
      <w:pPr>
        <w:numPr>
          <w:ilvl w:val="0"/>
          <w:numId w:val="60"/>
        </w:numPr>
        <w:tabs>
          <w:tab w:val="left" w:pos="720" w:leader="none"/>
        </w:tabs>
        <w:spacing w:before="0" w:after="0" w:line="240"/>
        <w:ind w:right="0" w:left="72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Maintains record of academic, student enrolments and study courses, course scores and academic achievements / failures of about 1200 students of Faculty of Engineering, Science and Technology (FEST)</w:t>
      </w:r>
    </w:p>
    <w:p>
      <w:pPr>
        <w:numPr>
          <w:ilvl w:val="0"/>
          <w:numId w:val="60"/>
        </w:numPr>
        <w:tabs>
          <w:tab w:val="left" w:pos="720" w:leader="none"/>
        </w:tabs>
        <w:spacing w:before="0" w:after="0" w:line="240"/>
        <w:ind w:right="0" w:left="72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Responsible to maintaining and implementing the efficiency, quality and implementation of policies, operating procedures, rules and regulations among the students.</w:t>
      </w:r>
    </w:p>
    <w:p>
      <w:pPr>
        <w:numPr>
          <w:ilvl w:val="0"/>
          <w:numId w:val="60"/>
        </w:numPr>
        <w:tabs>
          <w:tab w:val="left" w:pos="720" w:leader="none"/>
        </w:tabs>
        <w:spacing w:before="0" w:after="0" w:line="240"/>
        <w:ind w:right="0" w:left="72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Creating and maintaining the record of adjunct faculty contract letters with the details.</w:t>
      </w:r>
    </w:p>
    <w:p>
      <w:pPr>
        <w:numPr>
          <w:ilvl w:val="0"/>
          <w:numId w:val="60"/>
        </w:numPr>
        <w:tabs>
          <w:tab w:val="left" w:pos="720" w:leader="none"/>
        </w:tabs>
        <w:spacing w:before="0" w:after="0" w:line="240"/>
        <w:ind w:right="0" w:left="72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Maintaining the record of payments to Visiting Faculty.</w:t>
      </w:r>
    </w:p>
    <w:p>
      <w:pPr>
        <w:numPr>
          <w:ilvl w:val="0"/>
          <w:numId w:val="60"/>
        </w:numPr>
        <w:tabs>
          <w:tab w:val="left" w:pos="720" w:leader="none"/>
        </w:tabs>
        <w:spacing w:before="0" w:after="0" w:line="240"/>
        <w:ind w:right="0" w:left="72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Conducting teaching evaluations of course instructors and guest lecturers and maintaining the record.</w:t>
      </w:r>
    </w:p>
    <w:p>
      <w:pPr>
        <w:numPr>
          <w:ilvl w:val="0"/>
          <w:numId w:val="60"/>
        </w:numPr>
        <w:tabs>
          <w:tab w:val="left" w:pos="720" w:leader="none"/>
        </w:tabs>
        <w:spacing w:before="0" w:after="0" w:line="240"/>
        <w:ind w:right="0" w:left="72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Student dealing is also one of the job responsibilities where student needs satisfaction and some counselling.</w:t>
      </w:r>
    </w:p>
    <w:p>
      <w:pPr>
        <w:spacing w:before="0" w:after="0" w:line="240"/>
        <w:ind w:right="0" w:left="0" w:firstLine="0"/>
        <w:jc w:val="both"/>
        <w:rPr>
          <w:rFonts w:ascii="Arial" w:hAnsi="Arial" w:cs="Arial" w:eastAsia="Arial"/>
          <w:color w:val="auto"/>
          <w:spacing w:val="0"/>
          <w:position w:val="0"/>
          <w:sz w:val="28"/>
          <w:shd w:fill="auto" w:val="clear"/>
        </w:rPr>
      </w:pPr>
    </w:p>
    <w:p>
      <w:pPr>
        <w:spacing w:before="0" w:after="0" w:line="240"/>
        <w:ind w:right="0" w:left="1080" w:firstLine="0"/>
        <w:jc w:val="both"/>
        <w:rPr>
          <w:rFonts w:ascii="Arial" w:hAnsi="Arial" w:cs="Arial" w:eastAsia="Arial"/>
          <w:color w:val="auto"/>
          <w:spacing w:val="0"/>
          <w:position w:val="0"/>
          <w:sz w:val="28"/>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8"/>
          <w:shd w:fill="auto" w:val="clear"/>
        </w:rPr>
        <w:t xml:space="preserve">.</w:t>
      </w:r>
      <w:r>
        <w:rPr>
          <w:rFonts w:ascii="Arial" w:hAnsi="Arial" w:cs="Arial" w:eastAsia="Arial"/>
          <w:b/>
          <w:color w:val="auto"/>
          <w:spacing w:val="0"/>
          <w:position w:val="0"/>
          <w:sz w:val="28"/>
          <w:shd w:fill="auto" w:val="clear"/>
        </w:rPr>
        <w:t xml:space="preserve">MJOR ACHIEVEMENTS AT HAMDARD UNIVERSITY.</w:t>
      </w:r>
    </w:p>
    <w:p>
      <w:pPr>
        <w:numPr>
          <w:ilvl w:val="0"/>
          <w:numId w:val="64"/>
        </w:numPr>
        <w:tabs>
          <w:tab w:val="left" w:pos="1350" w:leader="none"/>
        </w:tabs>
        <w:spacing w:before="0" w:after="0" w:line="240"/>
        <w:ind w:right="0" w:left="135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 was the first person in Rawalpindi/Islamabad who organized the Inter-University Cricket and Football tournament for 5 times, which is the 2</w:t>
      </w:r>
      <w:r>
        <w:rPr>
          <w:rFonts w:ascii="Arial" w:hAnsi="Arial" w:cs="Arial" w:eastAsia="Arial"/>
          <w:color w:val="auto"/>
          <w:spacing w:val="0"/>
          <w:position w:val="0"/>
          <w:sz w:val="24"/>
          <w:shd w:fill="auto" w:val="clear"/>
          <w:vertAlign w:val="superscript"/>
        </w:rPr>
        <w:t xml:space="preserve">nd</w:t>
      </w:r>
      <w:r>
        <w:rPr>
          <w:rFonts w:ascii="Arial" w:hAnsi="Arial" w:cs="Arial" w:eastAsia="Arial"/>
          <w:color w:val="auto"/>
          <w:spacing w:val="0"/>
          <w:position w:val="0"/>
          <w:sz w:val="24"/>
          <w:shd w:fill="auto" w:val="clear"/>
        </w:rPr>
        <w:t xml:space="preserve"> biggest supports event in Rawalpindi/Islamabad after HEC supports event on university level.</w:t>
      </w:r>
    </w:p>
    <w:p>
      <w:pPr>
        <w:numPr>
          <w:ilvl w:val="0"/>
          <w:numId w:val="64"/>
        </w:numPr>
        <w:tabs>
          <w:tab w:val="left" w:pos="1350" w:leader="none"/>
        </w:tabs>
        <w:spacing w:before="0" w:after="0" w:line="240"/>
        <w:ind w:right="0" w:left="135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Got awarded as Organizer for the Sports Week of Hamdard University in 2003, 2004, 2005, 2006 &amp; 2007.</w:t>
      </w:r>
    </w:p>
    <w:p>
      <w:pPr>
        <w:numPr>
          <w:ilvl w:val="0"/>
          <w:numId w:val="64"/>
        </w:numPr>
        <w:tabs>
          <w:tab w:val="left" w:pos="1350" w:leader="none"/>
        </w:tabs>
        <w:spacing w:before="0" w:after="0" w:line="240"/>
        <w:ind w:right="0" w:left="135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Got certificate as the Organizer for the Job Fair 2006 of Hamdard University.</w:t>
      </w:r>
    </w:p>
    <w:p>
      <w:pPr>
        <w:numPr>
          <w:ilvl w:val="0"/>
          <w:numId w:val="64"/>
        </w:numPr>
        <w:tabs>
          <w:tab w:val="left" w:pos="1350" w:leader="none"/>
        </w:tabs>
        <w:spacing w:before="0" w:after="0" w:line="240"/>
        <w:ind w:right="0" w:left="135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Attended and partly organized One day Work Shop “Mass Media &amp; New Challenges” in contribution with The Network and Hamdard University.</w:t>
      </w:r>
    </w:p>
    <w:p>
      <w:pPr>
        <w:numPr>
          <w:ilvl w:val="0"/>
          <w:numId w:val="64"/>
        </w:numPr>
        <w:tabs>
          <w:tab w:val="left" w:pos="1350" w:leader="none"/>
        </w:tabs>
        <w:spacing w:before="0" w:after="0" w:line="240"/>
        <w:ind w:right="0" w:left="135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Assisted the organizer of Two days “Eastern Medicine; new horizon” Seminar of Hamdard University Faculty of Eastern Medicine as multimedia operator.</w:t>
      </w:r>
    </w:p>
    <w:p>
      <w:pPr>
        <w:numPr>
          <w:ilvl w:val="0"/>
          <w:numId w:val="64"/>
        </w:numPr>
        <w:tabs>
          <w:tab w:val="left" w:pos="1350" w:leader="none"/>
        </w:tabs>
        <w:spacing w:before="0" w:after="0" w:line="240"/>
        <w:ind w:right="0" w:left="135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Worked as team member of organizing committee of Degree Awarding Ceremony Hamdard University Islamabad Campus in 2004, 2005, 2006 &amp; 2007.</w:t>
      </w:r>
    </w:p>
    <w:p>
      <w:pPr>
        <w:spacing w:before="0" w:after="0" w:line="240"/>
        <w:ind w:right="0" w:left="0" w:firstLine="0"/>
        <w:jc w:val="left"/>
        <w:rPr>
          <w:rFonts w:ascii="Arial" w:hAnsi="Arial" w:cs="Arial" w:eastAsia="Arial"/>
          <w:b/>
          <w:color w:val="auto"/>
          <w:spacing w:val="0"/>
          <w:position w:val="0"/>
          <w:sz w:val="28"/>
          <w:shd w:fill="auto" w:val="clear"/>
        </w:rPr>
      </w:pPr>
    </w:p>
    <w:p>
      <w:pPr>
        <w:spacing w:before="0" w:after="0" w:line="240"/>
        <w:ind w:right="0" w:left="0" w:firstLine="0"/>
        <w:jc w:val="left"/>
        <w:rPr>
          <w:rFonts w:ascii="Arial" w:hAnsi="Arial" w:cs="Arial" w:eastAsia="Arial"/>
          <w:b/>
          <w:color w:val="auto"/>
          <w:spacing w:val="0"/>
          <w:position w:val="0"/>
          <w:sz w:val="28"/>
          <w:shd w:fill="auto" w:val="clear"/>
        </w:rPr>
      </w:pPr>
      <w:r>
        <w:rPr>
          <w:rFonts w:ascii="Arial" w:hAnsi="Arial" w:cs="Arial" w:eastAsia="Arial"/>
          <w:b/>
          <w:color w:val="auto"/>
          <w:spacing w:val="0"/>
          <w:position w:val="0"/>
          <w:sz w:val="28"/>
          <w:shd w:fill="auto" w:val="clear"/>
        </w:rPr>
        <w:t xml:space="preserve">EXTRA QUALIFICATION</w:t>
      </w:r>
    </w:p>
    <w:p>
      <w:pPr>
        <w:spacing w:before="0" w:after="0" w:line="240"/>
        <w:ind w:right="0" w:left="0" w:firstLine="0"/>
        <w:jc w:val="left"/>
        <w:rPr>
          <w:rFonts w:ascii="Arial" w:hAnsi="Arial" w:cs="Arial" w:eastAsia="Arial"/>
          <w:b/>
          <w:color w:val="auto"/>
          <w:spacing w:val="0"/>
          <w:position w:val="0"/>
          <w:sz w:val="28"/>
          <w:shd w:fill="auto" w:val="clear"/>
        </w:rPr>
      </w:pPr>
    </w:p>
    <w:p>
      <w:pPr>
        <w:numPr>
          <w:ilvl w:val="0"/>
          <w:numId w:val="66"/>
        </w:numPr>
        <w:tabs>
          <w:tab w:val="left" w:pos="720" w:leader="none"/>
        </w:tabs>
        <w:spacing w:before="0" w:after="0" w:line="240"/>
        <w:ind w:right="0" w:left="720" w:hanging="36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Adobe Photoshop 7, Adobe Premier Prof, Corel Draw 5-12, , Adobe Page Maker &amp; Inpage also as well as Urdu typing.</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b/>
          <w:color w:val="auto"/>
          <w:spacing w:val="0"/>
          <w:position w:val="0"/>
          <w:sz w:val="28"/>
          <w:shd w:fill="auto" w:val="clear"/>
        </w:rPr>
      </w:pPr>
      <w:r>
        <w:rPr>
          <w:rFonts w:ascii="Arial" w:hAnsi="Arial" w:cs="Arial" w:eastAsia="Arial"/>
          <w:b/>
          <w:color w:val="auto"/>
          <w:spacing w:val="0"/>
          <w:position w:val="0"/>
          <w:sz w:val="28"/>
          <w:shd w:fill="auto" w:val="clear"/>
        </w:rPr>
        <w:t xml:space="preserve">SKILLS</w:t>
      </w:r>
    </w:p>
    <w:p>
      <w:pPr>
        <w:numPr>
          <w:ilvl w:val="0"/>
          <w:numId w:val="69"/>
        </w:numPr>
        <w:tabs>
          <w:tab w:val="left" w:pos="720" w:leader="none"/>
        </w:tabs>
        <w:spacing w:before="0" w:after="0" w:line="240"/>
        <w:ind w:right="0" w:left="720" w:hanging="360"/>
        <w:jc w:val="both"/>
        <w:rPr>
          <w:rFonts w:ascii="Arial" w:hAnsi="Arial" w:cs="Arial" w:eastAsia="Arial"/>
          <w:color w:val="auto"/>
          <w:spacing w:val="0"/>
          <w:position w:val="0"/>
          <w:sz w:val="26"/>
          <w:shd w:fill="auto" w:val="clear"/>
        </w:rPr>
      </w:pPr>
      <w:r>
        <w:rPr>
          <w:rFonts w:ascii="Arial" w:hAnsi="Arial" w:cs="Arial" w:eastAsia="Arial"/>
          <w:color w:val="auto"/>
          <w:spacing w:val="0"/>
          <w:position w:val="0"/>
          <w:sz w:val="26"/>
          <w:shd w:fill="auto" w:val="clear"/>
        </w:rPr>
        <w:t xml:space="preserve">Strong interpersonal communication skills</w:t>
      </w:r>
    </w:p>
    <w:p>
      <w:pPr>
        <w:numPr>
          <w:ilvl w:val="0"/>
          <w:numId w:val="69"/>
        </w:numPr>
        <w:tabs>
          <w:tab w:val="left" w:pos="2880" w:leader="none"/>
        </w:tabs>
        <w:spacing w:before="0" w:after="0" w:line="240"/>
        <w:ind w:right="0" w:left="720" w:hanging="360"/>
        <w:jc w:val="both"/>
        <w:rPr>
          <w:rFonts w:ascii="Arial" w:hAnsi="Arial" w:cs="Arial" w:eastAsia="Arial"/>
          <w:color w:val="auto"/>
          <w:spacing w:val="0"/>
          <w:position w:val="0"/>
          <w:sz w:val="26"/>
          <w:shd w:fill="auto" w:val="clear"/>
        </w:rPr>
      </w:pPr>
      <w:r>
        <w:rPr>
          <w:rFonts w:ascii="Arial" w:hAnsi="Arial" w:cs="Arial" w:eastAsia="Arial"/>
          <w:color w:val="auto"/>
          <w:spacing w:val="0"/>
          <w:position w:val="0"/>
          <w:sz w:val="26"/>
          <w:shd w:fill="auto" w:val="clear"/>
        </w:rPr>
        <w:t xml:space="preserve">Excellent capability of working under stress, strain and challenging environment. </w:t>
      </w:r>
    </w:p>
    <w:p>
      <w:pPr>
        <w:numPr>
          <w:ilvl w:val="0"/>
          <w:numId w:val="69"/>
        </w:numPr>
        <w:tabs>
          <w:tab w:val="left" w:pos="2880" w:leader="none"/>
        </w:tabs>
        <w:spacing w:before="0" w:after="0" w:line="240"/>
        <w:ind w:right="0" w:left="720" w:hanging="360"/>
        <w:jc w:val="both"/>
        <w:rPr>
          <w:rFonts w:ascii="Arial" w:hAnsi="Arial" w:cs="Arial" w:eastAsia="Arial"/>
          <w:color w:val="auto"/>
          <w:spacing w:val="0"/>
          <w:position w:val="0"/>
          <w:sz w:val="26"/>
          <w:shd w:fill="auto" w:val="clear"/>
        </w:rPr>
      </w:pPr>
      <w:r>
        <w:rPr>
          <w:rFonts w:ascii="Arial" w:hAnsi="Arial" w:cs="Arial" w:eastAsia="Arial"/>
          <w:color w:val="auto"/>
          <w:spacing w:val="0"/>
          <w:position w:val="0"/>
          <w:sz w:val="26"/>
          <w:shd w:fill="auto" w:val="clear"/>
        </w:rPr>
        <w:t xml:space="preserve">Always willing and cooperative as group / team member.</w:t>
      </w:r>
    </w:p>
    <w:p>
      <w:pPr>
        <w:numPr>
          <w:ilvl w:val="0"/>
          <w:numId w:val="69"/>
        </w:numPr>
        <w:tabs>
          <w:tab w:val="left" w:pos="2880" w:leader="none"/>
        </w:tabs>
        <w:spacing w:before="0" w:after="0" w:line="240"/>
        <w:ind w:right="0" w:left="720" w:hanging="360"/>
        <w:jc w:val="both"/>
        <w:rPr>
          <w:rFonts w:ascii="Arial" w:hAnsi="Arial" w:cs="Arial" w:eastAsia="Arial"/>
          <w:color w:val="auto"/>
          <w:spacing w:val="0"/>
          <w:position w:val="0"/>
          <w:sz w:val="26"/>
          <w:shd w:fill="auto" w:val="clear"/>
        </w:rPr>
      </w:pPr>
      <w:r>
        <w:rPr>
          <w:rFonts w:ascii="Arial" w:hAnsi="Arial" w:cs="Arial" w:eastAsia="Arial"/>
          <w:color w:val="auto"/>
          <w:spacing w:val="0"/>
          <w:position w:val="0"/>
          <w:sz w:val="26"/>
          <w:shd w:fill="auto" w:val="clear"/>
        </w:rPr>
        <w:t xml:space="preserve">An Official Cricket Coach to Hamdard University Cricket team since November 2008</w:t>
      </w:r>
    </w:p>
    <w:p>
      <w:pPr>
        <w:numPr>
          <w:ilvl w:val="0"/>
          <w:numId w:val="69"/>
        </w:numPr>
        <w:tabs>
          <w:tab w:val="left" w:pos="2880" w:leader="none"/>
        </w:tabs>
        <w:spacing w:before="0" w:after="0" w:line="240"/>
        <w:ind w:right="0" w:left="720" w:hanging="360"/>
        <w:jc w:val="both"/>
        <w:rPr>
          <w:rFonts w:ascii="Arial" w:hAnsi="Arial" w:cs="Arial" w:eastAsia="Arial"/>
          <w:color w:val="auto"/>
          <w:spacing w:val="0"/>
          <w:position w:val="0"/>
          <w:sz w:val="26"/>
          <w:shd w:fill="auto" w:val="clear"/>
        </w:rPr>
      </w:pPr>
      <w:r>
        <w:rPr>
          <w:rFonts w:ascii="Arial" w:hAnsi="Arial" w:cs="Arial" w:eastAsia="Arial"/>
          <w:color w:val="auto"/>
          <w:spacing w:val="0"/>
          <w:position w:val="0"/>
          <w:sz w:val="26"/>
          <w:shd w:fill="auto" w:val="clear"/>
        </w:rPr>
        <w:t xml:space="preserve">A good sportsman with zeal.</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abstractNum w:abstractNumId="54">
    <w:lvl w:ilvl="0">
      <w:start w:val="1"/>
      <w:numFmt w:val="bullet"/>
      <w:lvlText w:val="•"/>
    </w:lvl>
  </w:abstractNum>
  <w:abstractNum w:abstractNumId="60">
    <w:lvl w:ilvl="0">
      <w:start w:val="1"/>
      <w:numFmt w:val="bullet"/>
      <w:lvlText w:val="•"/>
    </w:lvl>
  </w:abstractNum>
  <w:abstractNum w:abstractNumId="66">
    <w:lvl w:ilvl="0">
      <w:start w:val="1"/>
      <w:numFmt w:val="bullet"/>
      <w:lvlText w:val="•"/>
    </w:lvl>
  </w:abstractNum>
  <w:abstractNum w:abstractNumId="72">
    <w:lvl w:ilvl="0">
      <w:start w:val="1"/>
      <w:numFmt w:val="bullet"/>
      <w:lvlText w:val="•"/>
    </w:lvl>
  </w:abstractNum>
  <w:abstractNum w:abstractNumId="78">
    <w:lvl w:ilvl="0">
      <w:start w:val="1"/>
      <w:numFmt w:val="bullet"/>
      <w:lvlText w:val="•"/>
    </w:lvl>
  </w:abstractNum>
  <w:abstractNum w:abstractNumId="84">
    <w:lvl w:ilvl="0">
      <w:start w:val="1"/>
      <w:numFmt w:val="bullet"/>
      <w:lvlText w:val="•"/>
    </w:lvl>
  </w:abstractNum>
  <w:abstractNum w:abstractNumId="90">
    <w:lvl w:ilvl="0">
      <w:start w:val="1"/>
      <w:numFmt w:val="bullet"/>
      <w:lvlText w:val="•"/>
    </w:lvl>
  </w:abstractNum>
  <w:abstractNum w:abstractNumId="96">
    <w:lvl w:ilvl="0">
      <w:start w:val="1"/>
      <w:numFmt w:val="bullet"/>
      <w:lvlText w:val="•"/>
    </w:lvl>
  </w:abstractNum>
  <w:abstractNum w:abstractNumId="102">
    <w:lvl w:ilvl="0">
      <w:start w:val="1"/>
      <w:numFmt w:val="bullet"/>
      <w:lvlText w:val="•"/>
    </w:lvl>
  </w:abstractNum>
  <w:num w:numId="14">
    <w:abstractNumId w:val="102"/>
  </w:num>
  <w:num w:numId="16">
    <w:abstractNumId w:val="96"/>
  </w:num>
  <w:num w:numId="24">
    <w:abstractNumId w:val="90"/>
  </w:num>
  <w:num w:numId="29">
    <w:abstractNumId w:val="84"/>
  </w:num>
  <w:num w:numId="31">
    <w:abstractNumId w:val="78"/>
  </w:num>
  <w:num w:numId="33">
    <w:abstractNumId w:val="72"/>
  </w:num>
  <w:num w:numId="40">
    <w:abstractNumId w:val="66"/>
  </w:num>
  <w:num w:numId="42">
    <w:abstractNumId w:val="60"/>
  </w:num>
  <w:num w:numId="45">
    <w:abstractNumId w:val="54"/>
  </w:num>
  <w:num w:numId="47">
    <w:abstractNumId w:val="48"/>
  </w:num>
  <w:num w:numId="50">
    <w:abstractNumId w:val="42"/>
  </w:num>
  <w:num w:numId="54">
    <w:abstractNumId w:val="36"/>
  </w:num>
  <w:num w:numId="56">
    <w:abstractNumId w:val="30"/>
  </w:num>
  <w:num w:numId="58">
    <w:abstractNumId w:val="24"/>
  </w:num>
  <w:num w:numId="60">
    <w:abstractNumId w:val="18"/>
  </w:num>
  <w:num w:numId="64">
    <w:abstractNumId w:val="12"/>
  </w:num>
  <w:num w:numId="66">
    <w:abstractNumId w:val="6"/>
  </w:num>
  <w:num w:numId="69">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Mode="External" Target="mailto:asetts@gmail.com" Id="docRId0" Type="http://schemas.openxmlformats.org/officeDocument/2006/relationships/hyperlink"/><Relationship Target="numbering.xml" Id="docRId1" Type="http://schemas.openxmlformats.org/officeDocument/2006/relationships/numbering"/><Relationship Target="styles.xml" Id="docRId2" Type="http://schemas.openxmlformats.org/officeDocument/2006/relationships/styles"/></Relationships>
</file>