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144" w:type="pct"/>
        <w:tblInd w:w="-270" w:type="dxa"/>
        <w:tblCellMar>
          <w:left w:w="0" w:type="dxa"/>
          <w:bottom w:w="115" w:type="dxa"/>
          <w:right w:w="0" w:type="dxa"/>
        </w:tblCellMar>
        <w:tblLook w:val="04A0" w:firstRow="1" w:lastRow="0" w:firstColumn="1" w:lastColumn="0" w:noHBand="0" w:noVBand="1"/>
        <w:tblDescription w:val="Layout table for name, contact info, and objective"/>
      </w:tblPr>
      <w:tblGrid>
        <w:gridCol w:w="9630"/>
      </w:tblGrid>
      <w:tr w:rsidR="00692703" w:rsidRPr="00C067CE" w14:paraId="737D3B52" w14:textId="77777777" w:rsidTr="00D70389">
        <w:trPr>
          <w:trHeight w:hRule="exact" w:val="2524"/>
        </w:trPr>
        <w:tc>
          <w:tcPr>
            <w:tcW w:w="9630" w:type="dxa"/>
            <w:tcMar>
              <w:top w:w="0" w:type="dxa"/>
              <w:bottom w:w="0" w:type="dxa"/>
            </w:tcMar>
          </w:tcPr>
          <w:p w14:paraId="5B2956F6" w14:textId="77777777" w:rsidR="00F93E56" w:rsidRPr="009522E1" w:rsidRDefault="00F93E56" w:rsidP="00F93E56">
            <w:pPr>
              <w:pStyle w:val="Title"/>
              <w:rPr>
                <w:sz w:val="56"/>
                <w:szCs w:val="52"/>
              </w:rPr>
            </w:pPr>
            <w:r w:rsidRPr="009522E1">
              <w:rPr>
                <w:sz w:val="56"/>
                <w:szCs w:val="52"/>
              </w:rPr>
              <w:t>Wajeeh Ul Hasnain rizvi</w:t>
            </w:r>
          </w:p>
          <w:p w14:paraId="44A5E481" w14:textId="5F2AB4B3" w:rsidR="00F93E56" w:rsidRPr="00844850" w:rsidRDefault="00844850" w:rsidP="00F93E56">
            <w:pPr>
              <w:pStyle w:val="ContactInfo"/>
              <w:contextualSpacing w:val="0"/>
              <w:rPr>
                <w:sz w:val="20"/>
                <w:szCs w:val="20"/>
              </w:rPr>
            </w:pPr>
            <w:r w:rsidRPr="00844850">
              <w:rPr>
                <w:sz w:val="18"/>
                <w:szCs w:val="20"/>
              </w:rPr>
              <w:t xml:space="preserve">H# </w:t>
            </w:r>
            <w:proofErr w:type="gramStart"/>
            <w:r w:rsidRPr="00844850">
              <w:rPr>
                <w:sz w:val="18"/>
                <w:szCs w:val="20"/>
              </w:rPr>
              <w:t xml:space="preserve">8 </w:t>
            </w:r>
            <w:r w:rsidR="00F93E56" w:rsidRPr="00844850">
              <w:rPr>
                <w:sz w:val="18"/>
                <w:szCs w:val="20"/>
              </w:rPr>
              <w:t>,</w:t>
            </w:r>
            <w:r w:rsidRPr="00844850">
              <w:rPr>
                <w:sz w:val="18"/>
                <w:szCs w:val="20"/>
              </w:rPr>
              <w:t>St</w:t>
            </w:r>
            <w:proofErr w:type="gramEnd"/>
            <w:r w:rsidRPr="00844850">
              <w:rPr>
                <w:sz w:val="18"/>
                <w:szCs w:val="20"/>
              </w:rPr>
              <w:t>-47 Block E, Naval Anchorage</w:t>
            </w:r>
            <w:r>
              <w:rPr>
                <w:sz w:val="18"/>
                <w:szCs w:val="20"/>
              </w:rPr>
              <w:t>,</w:t>
            </w:r>
            <w:r w:rsidRPr="00844850">
              <w:rPr>
                <w:sz w:val="18"/>
                <w:szCs w:val="20"/>
              </w:rPr>
              <w:t xml:space="preserve"> Is</w:t>
            </w:r>
            <w:r>
              <w:rPr>
                <w:sz w:val="18"/>
                <w:szCs w:val="20"/>
              </w:rPr>
              <w:t>lamabad</w:t>
            </w:r>
            <w:sdt>
              <w:sdtPr>
                <w:rPr>
                  <w:sz w:val="18"/>
                  <w:szCs w:val="20"/>
                </w:rPr>
                <w:alias w:val="Divider dot:"/>
                <w:tag w:val="Divider dot:"/>
                <w:id w:val="1867941087"/>
                <w:placeholder>
                  <w:docPart w:val="9E01EC2EE3CF4F31A391BEF3C9CA9086"/>
                </w:placeholder>
                <w:temporary/>
                <w:showingPlcHdr/>
                <w15:appearance w15:val="hidden"/>
              </w:sdtPr>
              <w:sdtEndPr/>
              <w:sdtContent>
                <w:r w:rsidR="00F93E56" w:rsidRPr="00844850">
                  <w:rPr>
                    <w:sz w:val="18"/>
                    <w:szCs w:val="20"/>
                  </w:rPr>
                  <w:t>·</w:t>
                </w:r>
              </w:sdtContent>
            </w:sdt>
            <w:r w:rsidR="00F93E56" w:rsidRPr="00844850">
              <w:rPr>
                <w:sz w:val="18"/>
                <w:szCs w:val="20"/>
              </w:rPr>
              <w:t xml:space="preserve"> 0321-5880040</w:t>
            </w:r>
            <w:r w:rsidR="00F93E56" w:rsidRPr="00844850">
              <w:rPr>
                <w:sz w:val="20"/>
                <w:szCs w:val="20"/>
              </w:rPr>
              <w:t xml:space="preserve"> </w:t>
            </w:r>
          </w:p>
          <w:p w14:paraId="490F8564" w14:textId="48D2BBF3" w:rsidR="00692703" w:rsidRPr="00C067CE" w:rsidRDefault="00844850" w:rsidP="00ED4A41">
            <w:pPr>
              <w:pStyle w:val="ContactInfoEmphasis"/>
              <w:contextualSpacing w:val="0"/>
              <w:rPr>
                <w:sz w:val="20"/>
              </w:rPr>
            </w:pPr>
            <w:r>
              <w:rPr>
                <w:sz w:val="20"/>
                <w:szCs w:val="20"/>
              </w:rPr>
              <w:t>w</w:t>
            </w:r>
            <w:r w:rsidR="00F93E56" w:rsidRPr="009522E1">
              <w:rPr>
                <w:sz w:val="20"/>
                <w:szCs w:val="20"/>
              </w:rPr>
              <w:t>rizvi35@gamil.com</w:t>
            </w:r>
            <w:r w:rsidR="009522E1" w:rsidRPr="009522E1">
              <w:rPr>
                <w:sz w:val="20"/>
                <w:szCs w:val="20"/>
              </w:rPr>
              <w:t>/wajeeh.rizvi@giz.de</w:t>
            </w:r>
          </w:p>
        </w:tc>
      </w:tr>
      <w:tr w:rsidR="009571D8" w:rsidRPr="00C067CE" w14:paraId="5915514C" w14:textId="77777777" w:rsidTr="00D70389">
        <w:trPr>
          <w:trHeight w:val="20"/>
        </w:trPr>
        <w:tc>
          <w:tcPr>
            <w:tcW w:w="9630" w:type="dxa"/>
            <w:tcMar>
              <w:top w:w="432" w:type="dxa"/>
            </w:tcMar>
          </w:tcPr>
          <w:p w14:paraId="2659AB82" w14:textId="05446B81" w:rsidR="001755A8" w:rsidRPr="00C067CE" w:rsidRDefault="004E0079" w:rsidP="00F93E56">
            <w:pPr>
              <w:contextualSpacing w:val="0"/>
              <w:rPr>
                <w:sz w:val="20"/>
              </w:rPr>
            </w:pPr>
            <w:r>
              <w:t>Dedicated and results-driven Administration Specialist with extensive experience in diverse administrative and operational roles within international development organizations. Proven expertise in implementing inclusive policies, managing logistics, and facilitating efficient office operations. Skilled in coordinating travel, events, and inventory management while ensuring compliance with organizational standards. Adept at processing insurance claims and providing finance support, demonstrating a strong commitment to enhancing workplace diversity, equity, and inclusion. With a Master's in Management Sciences and ongoing professional development in Project Management, I am passionate about contributing to organizational success through effective administration and support.</w:t>
            </w:r>
          </w:p>
        </w:tc>
      </w:tr>
    </w:tbl>
    <w:p w14:paraId="3BD6D01C" w14:textId="3AFA8C0D" w:rsidR="00E102ED" w:rsidRPr="00C067CE" w:rsidRDefault="002C42C3" w:rsidP="004E01EB">
      <w:pPr>
        <w:pStyle w:val="Heading1"/>
        <w:rPr>
          <w:sz w:val="24"/>
        </w:rPr>
      </w:pPr>
      <w:sdt>
        <w:sdtPr>
          <w:rPr>
            <w:sz w:val="24"/>
          </w:rPr>
          <w:alias w:val="Experience:"/>
          <w:tag w:val="Experience:"/>
          <w:id w:val="-1983300934"/>
          <w:placeholder>
            <w:docPart w:val="3D03FB61822E4A5984BB1A753655088C"/>
          </w:placeholder>
          <w:temporary/>
          <w:showingPlcHdr/>
          <w15:appearance w15:val="hidden"/>
        </w:sdtPr>
        <w:sdtEndPr/>
        <w:sdtContent>
          <w:bookmarkStart w:id="0" w:name="_GoBack"/>
          <w:r w:rsidR="004E01EB" w:rsidRPr="00C067CE">
            <w:rPr>
              <w:sz w:val="24"/>
            </w:rPr>
            <w:t>Experience</w:t>
          </w:r>
          <w:bookmarkEnd w:id="0"/>
        </w:sdtContent>
      </w:sdt>
    </w:p>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xperience layout table"/>
      </w:tblPr>
      <w:tblGrid>
        <w:gridCol w:w="9290"/>
      </w:tblGrid>
      <w:tr w:rsidR="001D0BF1" w:rsidRPr="00C067CE" w14:paraId="12A9A028" w14:textId="77777777" w:rsidTr="00D66A52">
        <w:tc>
          <w:tcPr>
            <w:tcW w:w="9355" w:type="dxa"/>
          </w:tcPr>
          <w:p w14:paraId="10DE8C81" w14:textId="027F7EBF" w:rsidR="00D75A0E" w:rsidRPr="00B5140E" w:rsidRDefault="007E76C8" w:rsidP="00D75A0E">
            <w:pPr>
              <w:pStyle w:val="Heading3"/>
              <w:contextualSpacing w:val="0"/>
              <w:outlineLvl w:val="2"/>
              <w:rPr>
                <w:sz w:val="20"/>
                <w:lang w:val="de-DE"/>
              </w:rPr>
            </w:pPr>
            <w:r>
              <w:rPr>
                <w:sz w:val="20"/>
                <w:lang w:val="de-DE"/>
              </w:rPr>
              <w:t>September</w:t>
            </w:r>
            <w:r w:rsidR="00D75A0E" w:rsidRPr="00B5140E">
              <w:rPr>
                <w:sz w:val="20"/>
                <w:lang w:val="de-DE"/>
              </w:rPr>
              <w:t xml:space="preserve"> 202</w:t>
            </w:r>
            <w:r>
              <w:rPr>
                <w:sz w:val="20"/>
                <w:lang w:val="de-DE"/>
              </w:rPr>
              <w:t>4</w:t>
            </w:r>
            <w:r w:rsidR="00D75A0E" w:rsidRPr="00B5140E">
              <w:rPr>
                <w:sz w:val="20"/>
                <w:lang w:val="de-DE"/>
              </w:rPr>
              <w:t xml:space="preserve"> – </w:t>
            </w:r>
            <w:r>
              <w:rPr>
                <w:sz w:val="20"/>
                <w:lang w:val="de-DE"/>
              </w:rPr>
              <w:t>Till Now</w:t>
            </w:r>
          </w:p>
          <w:p w14:paraId="20437270" w14:textId="73F63467" w:rsidR="00D75A0E" w:rsidRDefault="00D75A0E" w:rsidP="001D0BF1">
            <w:pPr>
              <w:pStyle w:val="Heading3"/>
              <w:contextualSpacing w:val="0"/>
              <w:outlineLvl w:val="2"/>
              <w:rPr>
                <w:rStyle w:val="SubtleReference"/>
                <w:sz w:val="24"/>
                <w:szCs w:val="26"/>
                <w:lang w:val="de-DE"/>
              </w:rPr>
            </w:pPr>
            <w:r w:rsidRPr="00B5140E">
              <w:rPr>
                <w:color w:val="1D824C" w:themeColor="accent1"/>
                <w:sz w:val="24"/>
                <w:szCs w:val="26"/>
                <w:lang w:val="de-DE"/>
              </w:rPr>
              <w:t xml:space="preserve">Administration Specialist </w:t>
            </w:r>
            <w:r w:rsidRPr="00B5140E">
              <w:rPr>
                <w:rStyle w:val="SubtleReference"/>
                <w:sz w:val="24"/>
                <w:szCs w:val="26"/>
                <w:lang w:val="de-DE"/>
              </w:rPr>
              <w:t>Deutsche Gesellschaft fur Internationale Zusammenarbeit (GIZ-EHS)</w:t>
            </w:r>
          </w:p>
          <w:p w14:paraId="47455591" w14:textId="77777777" w:rsidR="00B00914" w:rsidRPr="00B00914" w:rsidRDefault="00B00914" w:rsidP="001D0BF1">
            <w:pPr>
              <w:pStyle w:val="Heading3"/>
              <w:contextualSpacing w:val="0"/>
              <w:outlineLvl w:val="2"/>
              <w:rPr>
                <w:b w:val="0"/>
                <w:smallCaps/>
                <w:sz w:val="24"/>
                <w:szCs w:val="26"/>
                <w:lang w:val="de-DE"/>
              </w:rPr>
            </w:pPr>
          </w:p>
          <w:p w14:paraId="158F954E" w14:textId="53A74CBF" w:rsidR="00D75A0E" w:rsidRDefault="00B00914" w:rsidP="001D0BF1">
            <w:pPr>
              <w:pStyle w:val="Heading3"/>
              <w:outlineLvl w:val="2"/>
              <w:rPr>
                <w:rFonts w:eastAsiaTheme="minorHAnsi" w:cstheme="minorBidi"/>
                <w:b w:val="0"/>
                <w:caps w:val="0"/>
                <w:sz w:val="20"/>
                <w:szCs w:val="22"/>
              </w:rPr>
            </w:pPr>
            <w:r w:rsidRPr="00B00914">
              <w:rPr>
                <w:rFonts w:eastAsiaTheme="minorHAnsi" w:cstheme="minorBidi"/>
                <w:bCs/>
                <w:caps w:val="0"/>
                <w:sz w:val="20"/>
                <w:szCs w:val="22"/>
              </w:rPr>
              <w:t>Inclusive Policies &amp; DEI</w:t>
            </w:r>
            <w:r w:rsidRPr="00B00914">
              <w:rPr>
                <w:rFonts w:eastAsiaTheme="minorHAnsi" w:cstheme="minorBidi"/>
                <w:b w:val="0"/>
                <w:caps w:val="0"/>
                <w:sz w:val="20"/>
                <w:szCs w:val="22"/>
              </w:rPr>
              <w:t>: Ensure implementation of inclusive policies and procedures to eliminate systematic biases and promote diversity, equity, and inclusion in the workplace.</w:t>
            </w:r>
            <w:r w:rsidRPr="00B00914">
              <w:rPr>
                <w:rFonts w:eastAsiaTheme="minorHAnsi" w:cstheme="minorBidi"/>
                <w:b w:val="0"/>
                <w:caps w:val="0"/>
                <w:sz w:val="20"/>
                <w:szCs w:val="22"/>
              </w:rPr>
              <w:br/>
            </w:r>
            <w:r w:rsidRPr="00B00914">
              <w:rPr>
                <w:rFonts w:eastAsiaTheme="minorHAnsi" w:cstheme="minorBidi"/>
                <w:bCs/>
                <w:caps w:val="0"/>
                <w:sz w:val="20"/>
                <w:szCs w:val="22"/>
              </w:rPr>
              <w:t>Insurance &amp; Knowledge Management</w:t>
            </w:r>
            <w:r w:rsidRPr="00B00914">
              <w:rPr>
                <w:rFonts w:eastAsiaTheme="minorHAnsi" w:cstheme="minorBidi"/>
                <w:b w:val="0"/>
                <w:caps w:val="0"/>
                <w:sz w:val="20"/>
                <w:szCs w:val="22"/>
              </w:rPr>
              <w:t>: Process accident insurance claims with local and German insurers in coordination with the Country Office, and contribute to organizational knowledge management.</w:t>
            </w:r>
            <w:r w:rsidRPr="00B00914">
              <w:rPr>
                <w:rFonts w:eastAsiaTheme="minorHAnsi" w:cstheme="minorBidi"/>
                <w:b w:val="0"/>
                <w:caps w:val="0"/>
                <w:sz w:val="20"/>
                <w:szCs w:val="22"/>
              </w:rPr>
              <w:br/>
            </w:r>
            <w:r w:rsidRPr="00B00914">
              <w:rPr>
                <w:rFonts w:eastAsiaTheme="minorHAnsi" w:cstheme="minorBidi"/>
                <w:bCs/>
                <w:caps w:val="0"/>
                <w:sz w:val="20"/>
                <w:szCs w:val="22"/>
              </w:rPr>
              <w:t>Administration:</w:t>
            </w:r>
            <w:r w:rsidRPr="00B00914">
              <w:rPr>
                <w:rFonts w:eastAsiaTheme="minorHAnsi" w:cstheme="minorBidi"/>
                <w:b w:val="0"/>
                <w:caps w:val="0"/>
                <w:sz w:val="20"/>
                <w:szCs w:val="22"/>
              </w:rPr>
              <w:t xml:space="preserve"> Prepare and organize internal meetings, liaise with Country Office teams (RMO, Admin, IT), and manage efficient office operations. Oversee communication equipment, implement security measures, maintain a clean working environment, and manage high-value asset inventories using WINPACCS software.</w:t>
            </w:r>
            <w:r w:rsidRPr="00B00914">
              <w:rPr>
                <w:rFonts w:eastAsiaTheme="minorHAnsi" w:cstheme="minorBidi"/>
                <w:b w:val="0"/>
                <w:caps w:val="0"/>
                <w:sz w:val="20"/>
                <w:szCs w:val="22"/>
              </w:rPr>
              <w:br/>
            </w:r>
            <w:r w:rsidRPr="00B00914">
              <w:rPr>
                <w:rFonts w:eastAsiaTheme="minorHAnsi" w:cstheme="minorBidi"/>
                <w:bCs/>
                <w:caps w:val="0"/>
                <w:sz w:val="20"/>
                <w:szCs w:val="22"/>
              </w:rPr>
              <w:t>Facilities Management:</w:t>
            </w:r>
            <w:r w:rsidRPr="00B00914">
              <w:rPr>
                <w:rFonts w:eastAsiaTheme="minorHAnsi" w:cstheme="minorBidi"/>
                <w:b w:val="0"/>
                <w:caps w:val="0"/>
                <w:sz w:val="20"/>
                <w:szCs w:val="22"/>
              </w:rPr>
              <w:t xml:space="preserve"> Manage facility needs for international staff residences, coordinate entry for vendors/suppliers, and process consultant and employee visas.</w:t>
            </w:r>
            <w:r w:rsidRPr="00B00914">
              <w:rPr>
                <w:rFonts w:eastAsiaTheme="minorHAnsi" w:cstheme="minorBidi"/>
                <w:b w:val="0"/>
                <w:caps w:val="0"/>
                <w:sz w:val="20"/>
                <w:szCs w:val="22"/>
              </w:rPr>
              <w:br/>
            </w:r>
            <w:r w:rsidRPr="00B00914">
              <w:rPr>
                <w:rFonts w:eastAsiaTheme="minorHAnsi" w:cstheme="minorBidi"/>
                <w:bCs/>
                <w:caps w:val="0"/>
                <w:sz w:val="20"/>
                <w:szCs w:val="22"/>
              </w:rPr>
              <w:t>Inventory &amp; Logistics</w:t>
            </w:r>
            <w:r w:rsidRPr="00B00914">
              <w:rPr>
                <w:rFonts w:eastAsiaTheme="minorHAnsi" w:cstheme="minorBidi"/>
                <w:b w:val="0"/>
                <w:caps w:val="0"/>
                <w:sz w:val="20"/>
                <w:szCs w:val="22"/>
              </w:rPr>
              <w:t>: Conduct annual inventory checks, maintain consumables stock, and track assets and low-value items.</w:t>
            </w:r>
            <w:r w:rsidRPr="00B00914">
              <w:rPr>
                <w:rFonts w:eastAsiaTheme="minorHAnsi" w:cstheme="minorBidi"/>
                <w:b w:val="0"/>
                <w:caps w:val="0"/>
                <w:sz w:val="20"/>
                <w:szCs w:val="22"/>
              </w:rPr>
              <w:br/>
            </w:r>
            <w:r w:rsidRPr="00B00914">
              <w:rPr>
                <w:rFonts w:eastAsiaTheme="minorHAnsi" w:cstheme="minorBidi"/>
                <w:bCs/>
                <w:caps w:val="0"/>
                <w:sz w:val="20"/>
                <w:szCs w:val="22"/>
              </w:rPr>
              <w:t>Logistics &amp; Event Management</w:t>
            </w:r>
            <w:r w:rsidRPr="00B00914">
              <w:rPr>
                <w:rFonts w:eastAsiaTheme="minorHAnsi" w:cstheme="minorBidi"/>
                <w:b w:val="0"/>
                <w:caps w:val="0"/>
                <w:sz w:val="20"/>
                <w:szCs w:val="22"/>
              </w:rPr>
              <w:t>: Oversee travel and event logistics, including workshops, trainings, and stakeholder meetings. Manage vehicle allocation, registration, logbooks, and compile monthly data. Handle official visits, ensuring all travel, accommodations, and transport arrangements are completed seamlessly.</w:t>
            </w:r>
            <w:r>
              <w:rPr>
                <w:rFonts w:ascii="Segoe UI" w:hAnsi="Segoe UI" w:cs="Segoe UI"/>
                <w:sz w:val="21"/>
                <w:szCs w:val="21"/>
              </w:rPr>
              <w:br/>
            </w:r>
            <w:r w:rsidRPr="00B00914">
              <w:rPr>
                <w:rFonts w:eastAsiaTheme="minorHAnsi" w:cstheme="minorBidi"/>
                <w:bCs/>
                <w:caps w:val="0"/>
                <w:sz w:val="20"/>
                <w:szCs w:val="22"/>
              </w:rPr>
              <w:t>Finance Support:</w:t>
            </w:r>
            <w:r w:rsidRPr="00B00914">
              <w:rPr>
                <w:rFonts w:eastAsiaTheme="minorHAnsi" w:cstheme="minorBidi"/>
                <w:b w:val="0"/>
                <w:caps w:val="0"/>
                <w:sz w:val="20"/>
                <w:szCs w:val="22"/>
              </w:rPr>
              <w:t xml:space="preserve"> Act as the deputy for the Finance Specialist, ensuring continuity in her absence.</w:t>
            </w:r>
          </w:p>
          <w:p w14:paraId="54381C7F" w14:textId="010455D7" w:rsidR="00B00914" w:rsidRDefault="00B00914" w:rsidP="001D0BF1">
            <w:pPr>
              <w:pStyle w:val="Heading3"/>
              <w:outlineLvl w:val="2"/>
              <w:rPr>
                <w:sz w:val="20"/>
              </w:rPr>
            </w:pPr>
          </w:p>
          <w:p w14:paraId="1E5DC218" w14:textId="77777777" w:rsidR="00B00914" w:rsidRPr="007E76C8" w:rsidRDefault="00B00914" w:rsidP="001D0BF1">
            <w:pPr>
              <w:pStyle w:val="Heading3"/>
              <w:outlineLvl w:val="2"/>
              <w:rPr>
                <w:sz w:val="20"/>
              </w:rPr>
            </w:pPr>
          </w:p>
          <w:p w14:paraId="2022936A" w14:textId="106BE07B" w:rsidR="00BA45FB" w:rsidRPr="00B5140E" w:rsidRDefault="00BA45FB" w:rsidP="001D0BF1">
            <w:pPr>
              <w:pStyle w:val="Heading3"/>
              <w:contextualSpacing w:val="0"/>
              <w:outlineLvl w:val="2"/>
              <w:rPr>
                <w:sz w:val="20"/>
                <w:lang w:val="de-DE"/>
              </w:rPr>
            </w:pPr>
            <w:r w:rsidRPr="00B5140E">
              <w:rPr>
                <w:sz w:val="20"/>
                <w:lang w:val="de-DE"/>
              </w:rPr>
              <w:t xml:space="preserve">December 2022 – </w:t>
            </w:r>
            <w:r w:rsidR="00D75A0E">
              <w:rPr>
                <w:sz w:val="20"/>
                <w:lang w:val="de-DE"/>
              </w:rPr>
              <w:t>September 2024</w:t>
            </w:r>
          </w:p>
          <w:p w14:paraId="2AA3C250" w14:textId="376EA6DA" w:rsidR="00BA45FB" w:rsidRDefault="00BA45FB" w:rsidP="00BA45FB">
            <w:pPr>
              <w:pStyle w:val="Heading3"/>
              <w:contextualSpacing w:val="0"/>
              <w:outlineLvl w:val="2"/>
              <w:rPr>
                <w:rStyle w:val="SubtleReference"/>
                <w:sz w:val="24"/>
                <w:szCs w:val="26"/>
                <w:lang w:val="de-DE"/>
              </w:rPr>
            </w:pPr>
            <w:r w:rsidRPr="00B5140E">
              <w:rPr>
                <w:color w:val="1D824C" w:themeColor="accent1"/>
                <w:sz w:val="24"/>
                <w:szCs w:val="26"/>
                <w:lang w:val="de-DE"/>
              </w:rPr>
              <w:t xml:space="preserve">Junior Administration Specialist </w:t>
            </w:r>
            <w:r w:rsidRPr="00B5140E">
              <w:rPr>
                <w:rStyle w:val="SubtleReference"/>
                <w:sz w:val="24"/>
                <w:szCs w:val="26"/>
                <w:lang w:val="de-DE"/>
              </w:rPr>
              <w:t>Deutsche Gesellschaft fur Internationale Zusammenarbeit (GIZ-EHS)</w:t>
            </w:r>
          </w:p>
          <w:p w14:paraId="2B03CC71" w14:textId="77777777" w:rsidR="00B00914" w:rsidRPr="00B5140E" w:rsidRDefault="00B00914" w:rsidP="00BA45FB">
            <w:pPr>
              <w:pStyle w:val="Heading3"/>
              <w:contextualSpacing w:val="0"/>
              <w:outlineLvl w:val="2"/>
              <w:rPr>
                <w:rStyle w:val="SubtleReference"/>
                <w:sz w:val="24"/>
                <w:szCs w:val="26"/>
                <w:lang w:val="de-DE"/>
              </w:rPr>
            </w:pPr>
          </w:p>
          <w:p w14:paraId="293190C0" w14:textId="7F7E9D8A" w:rsidR="00BA45FB" w:rsidRPr="00B00914" w:rsidRDefault="00B00914" w:rsidP="00BA45FB">
            <w:pPr>
              <w:pStyle w:val="Heading3"/>
              <w:outlineLvl w:val="2"/>
              <w:rPr>
                <w:rFonts w:eastAsiaTheme="minorHAnsi" w:cstheme="minorBidi"/>
                <w:b w:val="0"/>
                <w:caps w:val="0"/>
                <w:sz w:val="20"/>
                <w:szCs w:val="22"/>
              </w:rPr>
            </w:pPr>
            <w:r w:rsidRPr="00B00914">
              <w:rPr>
                <w:rFonts w:eastAsiaTheme="minorHAnsi" w:cstheme="minorBidi"/>
                <w:bCs/>
                <w:caps w:val="0"/>
                <w:sz w:val="20"/>
                <w:szCs w:val="22"/>
              </w:rPr>
              <w:t>Logistics &amp; Event Management</w:t>
            </w:r>
            <w:r w:rsidRPr="00B00914">
              <w:rPr>
                <w:rFonts w:eastAsiaTheme="minorHAnsi" w:cstheme="minorBidi"/>
                <w:b w:val="0"/>
                <w:caps w:val="0"/>
                <w:sz w:val="20"/>
                <w:szCs w:val="22"/>
              </w:rPr>
              <w:t>: Provide comprehensive support for logistics and event management within EHS, including organizing workshops, trainings, and stakeholder meetings for efficient participation and engagement.</w:t>
            </w:r>
            <w:r w:rsidRPr="00B00914">
              <w:rPr>
                <w:rFonts w:eastAsiaTheme="minorHAnsi" w:cstheme="minorBidi"/>
                <w:b w:val="0"/>
                <w:caps w:val="0"/>
                <w:sz w:val="20"/>
                <w:szCs w:val="22"/>
              </w:rPr>
              <w:br/>
            </w:r>
            <w:r w:rsidRPr="00B00914">
              <w:rPr>
                <w:rFonts w:eastAsiaTheme="minorHAnsi" w:cstheme="minorBidi"/>
                <w:bCs/>
                <w:caps w:val="0"/>
                <w:sz w:val="20"/>
                <w:szCs w:val="22"/>
              </w:rPr>
              <w:lastRenderedPageBreak/>
              <w:t>Vehicle Coordination</w:t>
            </w:r>
            <w:r w:rsidRPr="00B00914">
              <w:rPr>
                <w:rFonts w:eastAsiaTheme="minorHAnsi" w:cstheme="minorBidi"/>
                <w:b w:val="0"/>
                <w:caps w:val="0"/>
                <w:sz w:val="20"/>
                <w:szCs w:val="22"/>
              </w:rPr>
              <w:t>: Oversee repair and maintenance of official vehicles, coordinate monthly data compilation, and ensure logbooks are consistently maintained for accuracy.</w:t>
            </w:r>
            <w:r w:rsidRPr="00B00914">
              <w:rPr>
                <w:rFonts w:eastAsiaTheme="minorHAnsi" w:cstheme="minorBidi"/>
                <w:b w:val="0"/>
                <w:caps w:val="0"/>
                <w:sz w:val="20"/>
                <w:szCs w:val="22"/>
              </w:rPr>
              <w:br/>
            </w:r>
            <w:r w:rsidRPr="00B00914">
              <w:rPr>
                <w:rFonts w:eastAsiaTheme="minorHAnsi" w:cstheme="minorBidi"/>
                <w:bCs/>
                <w:caps w:val="0"/>
                <w:sz w:val="20"/>
                <w:szCs w:val="22"/>
              </w:rPr>
              <w:t>Country Office Coordination</w:t>
            </w:r>
            <w:r w:rsidRPr="00B00914">
              <w:rPr>
                <w:rFonts w:eastAsiaTheme="minorHAnsi" w:cstheme="minorBidi"/>
                <w:b w:val="0"/>
                <w:caps w:val="0"/>
                <w:sz w:val="20"/>
                <w:szCs w:val="22"/>
              </w:rPr>
              <w:t>: Liaise with relevant sections within the GIZ Country Office, facilitating smooth operations across departments.</w:t>
            </w:r>
            <w:r w:rsidRPr="00B00914">
              <w:rPr>
                <w:rFonts w:eastAsiaTheme="minorHAnsi" w:cstheme="minorBidi"/>
                <w:b w:val="0"/>
                <w:caps w:val="0"/>
                <w:sz w:val="20"/>
                <w:szCs w:val="22"/>
              </w:rPr>
              <w:br/>
            </w:r>
            <w:r w:rsidRPr="00B00914">
              <w:rPr>
                <w:rFonts w:eastAsiaTheme="minorHAnsi" w:cstheme="minorBidi"/>
                <w:bCs/>
                <w:caps w:val="0"/>
                <w:sz w:val="20"/>
                <w:szCs w:val="22"/>
              </w:rPr>
              <w:t>Problem-Solving &amp; Solution Development</w:t>
            </w:r>
            <w:r w:rsidRPr="00B00914">
              <w:rPr>
                <w:rFonts w:eastAsiaTheme="minorHAnsi" w:cstheme="minorBidi"/>
                <w:b w:val="0"/>
                <w:caps w:val="0"/>
                <w:sz w:val="20"/>
                <w:szCs w:val="22"/>
              </w:rPr>
              <w:t>: Assist in identifying operational issues and support the formulation of practical, implementation-oriented solutions.</w:t>
            </w:r>
            <w:r w:rsidRPr="00B00914">
              <w:rPr>
                <w:rFonts w:eastAsiaTheme="minorHAnsi" w:cstheme="minorBidi"/>
                <w:b w:val="0"/>
                <w:caps w:val="0"/>
                <w:sz w:val="20"/>
                <w:szCs w:val="22"/>
              </w:rPr>
              <w:br/>
            </w:r>
            <w:r w:rsidRPr="00B00914">
              <w:rPr>
                <w:rFonts w:eastAsiaTheme="minorHAnsi" w:cstheme="minorBidi"/>
                <w:bCs/>
                <w:caps w:val="0"/>
                <w:sz w:val="20"/>
                <w:szCs w:val="22"/>
              </w:rPr>
              <w:t>Communication Equipment &amp; Vendor Management</w:t>
            </w:r>
            <w:r w:rsidRPr="00B00914">
              <w:rPr>
                <w:rFonts w:eastAsiaTheme="minorHAnsi" w:cstheme="minorBidi"/>
                <w:b w:val="0"/>
                <w:caps w:val="0"/>
                <w:sz w:val="20"/>
                <w:szCs w:val="22"/>
              </w:rPr>
              <w:t>: Serve as the main point of contact for communication equipment, coordinating with service providers to ensure reliable operation and availability.</w:t>
            </w:r>
            <w:r w:rsidRPr="00B00914">
              <w:rPr>
                <w:rFonts w:eastAsiaTheme="minorHAnsi" w:cstheme="minorBidi"/>
                <w:b w:val="0"/>
                <w:caps w:val="0"/>
                <w:sz w:val="20"/>
                <w:szCs w:val="22"/>
              </w:rPr>
              <w:br/>
            </w:r>
            <w:r w:rsidRPr="00B00914">
              <w:rPr>
                <w:rFonts w:eastAsiaTheme="minorHAnsi" w:cstheme="minorBidi"/>
                <w:bCs/>
                <w:caps w:val="0"/>
                <w:sz w:val="20"/>
                <w:szCs w:val="22"/>
              </w:rPr>
              <w:t>Asset &amp; Inventory Management:</w:t>
            </w:r>
            <w:r w:rsidRPr="00B00914">
              <w:rPr>
                <w:rFonts w:eastAsiaTheme="minorHAnsi" w:cstheme="minorBidi"/>
                <w:b w:val="0"/>
                <w:caps w:val="0"/>
                <w:sz w:val="20"/>
                <w:szCs w:val="22"/>
              </w:rPr>
              <w:t xml:space="preserve"> Maintain accurate records of high-value assets using Onsite Asset software, conduct annual physical inventory verifications, and ensure proper tagging in alignment with P+R requirements.</w:t>
            </w:r>
            <w:r w:rsidRPr="00B00914">
              <w:rPr>
                <w:rFonts w:eastAsiaTheme="minorHAnsi" w:cstheme="minorBidi"/>
                <w:b w:val="0"/>
                <w:caps w:val="0"/>
                <w:sz w:val="20"/>
                <w:szCs w:val="22"/>
              </w:rPr>
              <w:br/>
            </w:r>
            <w:r w:rsidRPr="00B00914">
              <w:rPr>
                <w:rFonts w:eastAsiaTheme="minorHAnsi" w:cstheme="minorBidi"/>
                <w:bCs/>
                <w:caps w:val="0"/>
                <w:sz w:val="20"/>
                <w:szCs w:val="22"/>
              </w:rPr>
              <w:t>Visa Processing &amp; Travel Management</w:t>
            </w:r>
            <w:r w:rsidRPr="00B00914">
              <w:rPr>
                <w:rFonts w:eastAsiaTheme="minorHAnsi" w:cstheme="minorBidi"/>
                <w:b w:val="0"/>
                <w:caps w:val="0"/>
                <w:sz w:val="20"/>
                <w:szCs w:val="22"/>
              </w:rPr>
              <w:t>: Assist in timely processing of visas for consultants and employees through the Country Office, and support travel logistics for national and international staff.</w:t>
            </w:r>
          </w:p>
          <w:p w14:paraId="5D145BA2" w14:textId="0DEBD3E9" w:rsidR="00BA45FB" w:rsidRDefault="00BA45FB" w:rsidP="001D0BF1">
            <w:pPr>
              <w:pStyle w:val="Heading3"/>
              <w:contextualSpacing w:val="0"/>
              <w:outlineLvl w:val="2"/>
              <w:rPr>
                <w:color w:val="1D824C" w:themeColor="accent1"/>
                <w:sz w:val="24"/>
                <w:szCs w:val="26"/>
              </w:rPr>
            </w:pPr>
          </w:p>
          <w:p w14:paraId="2B2D51AC" w14:textId="77777777" w:rsidR="00B00914" w:rsidRPr="00BA45FB" w:rsidRDefault="00B00914" w:rsidP="001D0BF1">
            <w:pPr>
              <w:pStyle w:val="Heading3"/>
              <w:contextualSpacing w:val="0"/>
              <w:outlineLvl w:val="2"/>
              <w:rPr>
                <w:color w:val="1D824C" w:themeColor="accent1"/>
                <w:sz w:val="24"/>
                <w:szCs w:val="26"/>
              </w:rPr>
            </w:pPr>
          </w:p>
          <w:p w14:paraId="61BFB08D" w14:textId="3930101F" w:rsidR="00E102ED" w:rsidRPr="00B5140E" w:rsidRDefault="00E102ED" w:rsidP="001D0BF1">
            <w:pPr>
              <w:pStyle w:val="Heading3"/>
              <w:contextualSpacing w:val="0"/>
              <w:outlineLvl w:val="2"/>
              <w:rPr>
                <w:sz w:val="20"/>
                <w:lang w:val="de-DE"/>
              </w:rPr>
            </w:pPr>
            <w:r w:rsidRPr="00B5140E">
              <w:rPr>
                <w:sz w:val="20"/>
                <w:lang w:val="de-DE"/>
              </w:rPr>
              <w:t xml:space="preserve">June 2021- </w:t>
            </w:r>
            <w:r w:rsidR="00BA45FB" w:rsidRPr="00B5140E">
              <w:rPr>
                <w:sz w:val="20"/>
                <w:lang w:val="de-DE"/>
              </w:rPr>
              <w:t>30 November 2022</w:t>
            </w:r>
          </w:p>
          <w:p w14:paraId="1659D3A4" w14:textId="5458281E" w:rsidR="00E102ED" w:rsidRPr="00B5140E" w:rsidRDefault="00E102ED" w:rsidP="001D0BF1">
            <w:pPr>
              <w:pStyle w:val="Heading3"/>
              <w:contextualSpacing w:val="0"/>
              <w:outlineLvl w:val="2"/>
              <w:rPr>
                <w:rStyle w:val="SubtleReference"/>
                <w:lang w:val="de-DE"/>
              </w:rPr>
            </w:pPr>
            <w:r w:rsidRPr="00B5140E">
              <w:rPr>
                <w:color w:val="1D824C" w:themeColor="accent1"/>
                <w:sz w:val="24"/>
                <w:szCs w:val="26"/>
                <w:lang w:val="de-DE"/>
              </w:rPr>
              <w:t xml:space="preserve">admin Assistant, </w:t>
            </w:r>
            <w:r w:rsidRPr="00B5140E">
              <w:rPr>
                <w:rStyle w:val="SubtleReference"/>
                <w:sz w:val="24"/>
                <w:szCs w:val="26"/>
                <w:lang w:val="de-DE"/>
              </w:rPr>
              <w:t>Deutsche Gesellschaft fur Internationale Zusammenarbeit (GIZ</w:t>
            </w:r>
            <w:r w:rsidR="00BA45FB" w:rsidRPr="00B5140E">
              <w:rPr>
                <w:rStyle w:val="SubtleReference"/>
                <w:sz w:val="24"/>
                <w:szCs w:val="26"/>
                <w:lang w:val="de-DE"/>
              </w:rPr>
              <w:t>-CO</w:t>
            </w:r>
            <w:r w:rsidRPr="00B5140E">
              <w:rPr>
                <w:rStyle w:val="SubtleReference"/>
                <w:sz w:val="24"/>
                <w:szCs w:val="26"/>
                <w:lang w:val="de-DE"/>
              </w:rPr>
              <w:t>)</w:t>
            </w:r>
          </w:p>
          <w:p w14:paraId="3BD3E3C2" w14:textId="77777777" w:rsidR="004353FE" w:rsidRPr="00844850" w:rsidRDefault="004353FE" w:rsidP="004353FE">
            <w:pPr>
              <w:pStyle w:val="Default"/>
              <w:rPr>
                <w:rFonts w:cstheme="minorBidi"/>
                <w:color w:val="595959" w:themeColor="text1" w:themeTint="A6"/>
                <w:lang w:val="de-DE"/>
              </w:rPr>
            </w:pPr>
          </w:p>
          <w:p w14:paraId="338EAD4E" w14:textId="77777777" w:rsidR="00B00914" w:rsidRPr="00B00914" w:rsidRDefault="00B00914" w:rsidP="00B00914">
            <w:pPr>
              <w:pStyle w:val="Heading3"/>
              <w:rPr>
                <w:rFonts w:eastAsiaTheme="minorHAnsi" w:cstheme="minorBidi"/>
                <w:b w:val="0"/>
                <w:caps w:val="0"/>
                <w:sz w:val="20"/>
                <w:szCs w:val="22"/>
              </w:rPr>
            </w:pPr>
            <w:r w:rsidRPr="00B00914">
              <w:rPr>
                <w:rFonts w:eastAsiaTheme="minorHAnsi" w:cstheme="minorBidi"/>
                <w:bCs/>
                <w:caps w:val="0"/>
                <w:sz w:val="20"/>
                <w:szCs w:val="22"/>
              </w:rPr>
              <w:t>Administrative Support:</w:t>
            </w:r>
            <w:r w:rsidRPr="00B00914">
              <w:rPr>
                <w:rFonts w:eastAsiaTheme="minorHAnsi" w:cstheme="minorBidi"/>
                <w:b w:val="0"/>
                <w:caps w:val="0"/>
                <w:sz w:val="20"/>
                <w:szCs w:val="22"/>
              </w:rPr>
              <w:t xml:space="preserve"> Provide essential support to the administration section, overseeing office supplies, telephone reception, and maintaining an efficient filing system for correspondence, contacts, and addresses.</w:t>
            </w:r>
          </w:p>
          <w:p w14:paraId="039B650D" w14:textId="77777777" w:rsidR="00B00914" w:rsidRPr="00B00914" w:rsidRDefault="00B00914" w:rsidP="00B00914">
            <w:pPr>
              <w:pStyle w:val="Heading3"/>
              <w:rPr>
                <w:rFonts w:eastAsiaTheme="minorHAnsi" w:cstheme="minorBidi"/>
                <w:b w:val="0"/>
                <w:caps w:val="0"/>
                <w:sz w:val="20"/>
                <w:szCs w:val="22"/>
              </w:rPr>
            </w:pPr>
            <w:r w:rsidRPr="00B00914">
              <w:rPr>
                <w:rFonts w:eastAsiaTheme="minorHAnsi" w:cstheme="minorBidi"/>
                <w:bCs/>
                <w:caps w:val="0"/>
                <w:sz w:val="20"/>
                <w:szCs w:val="22"/>
              </w:rPr>
              <w:t>Courier and Mail Management</w:t>
            </w:r>
            <w:r w:rsidRPr="00B00914">
              <w:rPr>
                <w:rFonts w:eastAsiaTheme="minorHAnsi" w:cstheme="minorBidi"/>
                <w:b w:val="0"/>
                <w:caps w:val="0"/>
                <w:sz w:val="20"/>
                <w:szCs w:val="22"/>
              </w:rPr>
              <w:t>: Manage TCS services, including handling courier and mail processing, tax deduction certificates, and invoice registrations.</w:t>
            </w:r>
          </w:p>
          <w:p w14:paraId="7B8063C8" w14:textId="77777777" w:rsidR="00B00914" w:rsidRPr="00B00914" w:rsidRDefault="00B00914" w:rsidP="00B00914">
            <w:pPr>
              <w:pStyle w:val="Heading3"/>
              <w:rPr>
                <w:rFonts w:eastAsiaTheme="minorHAnsi" w:cstheme="minorBidi"/>
                <w:b w:val="0"/>
                <w:caps w:val="0"/>
                <w:sz w:val="20"/>
                <w:szCs w:val="22"/>
              </w:rPr>
            </w:pPr>
            <w:r w:rsidRPr="00B00914">
              <w:rPr>
                <w:rFonts w:eastAsiaTheme="minorHAnsi" w:cstheme="minorBidi"/>
                <w:bCs/>
                <w:caps w:val="0"/>
                <w:sz w:val="20"/>
                <w:szCs w:val="22"/>
              </w:rPr>
              <w:t>Vendor Coordination</w:t>
            </w:r>
            <w:r w:rsidRPr="00B00914">
              <w:rPr>
                <w:rFonts w:eastAsiaTheme="minorHAnsi" w:cstheme="minorBidi"/>
                <w:b w:val="0"/>
                <w:caps w:val="0"/>
                <w:sz w:val="20"/>
                <w:szCs w:val="22"/>
              </w:rPr>
              <w:t>: Act as the focal point for Jazz and Biotech/DAHA, managing invoices, tax adjustments, cost sharing, and assisting with telecom and antigen testing needs across projects.</w:t>
            </w:r>
          </w:p>
          <w:p w14:paraId="0780FB7A" w14:textId="77777777" w:rsidR="00B00914" w:rsidRPr="00B00914" w:rsidRDefault="00B00914" w:rsidP="00B00914">
            <w:pPr>
              <w:pStyle w:val="Heading3"/>
              <w:rPr>
                <w:rFonts w:eastAsiaTheme="minorHAnsi" w:cstheme="minorBidi"/>
                <w:b w:val="0"/>
                <w:caps w:val="0"/>
                <w:sz w:val="20"/>
                <w:szCs w:val="22"/>
              </w:rPr>
            </w:pPr>
            <w:r w:rsidRPr="00B00914">
              <w:rPr>
                <w:rFonts w:eastAsiaTheme="minorHAnsi" w:cstheme="minorBidi"/>
                <w:bCs/>
                <w:caps w:val="0"/>
                <w:sz w:val="20"/>
                <w:szCs w:val="22"/>
              </w:rPr>
              <w:t>Pak-Afghan Taskforce Support</w:t>
            </w:r>
            <w:r w:rsidRPr="00B00914">
              <w:rPr>
                <w:rFonts w:eastAsiaTheme="minorHAnsi" w:cstheme="minorBidi"/>
                <w:b w:val="0"/>
                <w:caps w:val="0"/>
                <w:sz w:val="20"/>
                <w:szCs w:val="22"/>
              </w:rPr>
              <w:t>: Coordinate accommodations, border and embassy arrangements, immigration interviews, flights, and transportation for taskforce members.</w:t>
            </w:r>
          </w:p>
          <w:p w14:paraId="7A3C28B2" w14:textId="77777777" w:rsidR="00B00914" w:rsidRPr="00B00914" w:rsidRDefault="00B00914" w:rsidP="00B00914">
            <w:pPr>
              <w:pStyle w:val="Heading3"/>
              <w:rPr>
                <w:rFonts w:eastAsiaTheme="minorHAnsi" w:cstheme="minorBidi"/>
                <w:b w:val="0"/>
                <w:caps w:val="0"/>
                <w:sz w:val="20"/>
                <w:szCs w:val="22"/>
              </w:rPr>
            </w:pPr>
            <w:r w:rsidRPr="00B00914">
              <w:rPr>
                <w:rFonts w:eastAsiaTheme="minorHAnsi" w:cstheme="minorBidi"/>
                <w:bCs/>
                <w:caps w:val="0"/>
                <w:sz w:val="20"/>
                <w:szCs w:val="22"/>
              </w:rPr>
              <w:t>Event and Facility Management</w:t>
            </w:r>
            <w:r w:rsidRPr="00B00914">
              <w:rPr>
                <w:rFonts w:eastAsiaTheme="minorHAnsi" w:cstheme="minorBidi"/>
                <w:b w:val="0"/>
                <w:caps w:val="0"/>
                <w:sz w:val="20"/>
                <w:szCs w:val="22"/>
              </w:rPr>
              <w:t>: Oversee hotel bookings and tender processes for project-related requirements, including antigen testing.</w:t>
            </w:r>
          </w:p>
          <w:p w14:paraId="70F22966" w14:textId="77777777" w:rsidR="00B00914" w:rsidRPr="00B00914" w:rsidRDefault="00B00914" w:rsidP="00B00914">
            <w:pPr>
              <w:pStyle w:val="Heading3"/>
              <w:rPr>
                <w:rFonts w:eastAsiaTheme="minorHAnsi" w:cstheme="minorBidi"/>
                <w:b w:val="0"/>
                <w:caps w:val="0"/>
                <w:sz w:val="20"/>
                <w:szCs w:val="22"/>
              </w:rPr>
            </w:pPr>
            <w:r w:rsidRPr="00B00914">
              <w:rPr>
                <w:rFonts w:eastAsiaTheme="minorHAnsi" w:cstheme="minorBidi"/>
                <w:bCs/>
                <w:caps w:val="0"/>
                <w:sz w:val="20"/>
                <w:szCs w:val="22"/>
              </w:rPr>
              <w:t>SBC &amp; Security Focal Person</w:t>
            </w:r>
            <w:r w:rsidRPr="00B00914">
              <w:rPr>
                <w:rFonts w:eastAsiaTheme="minorHAnsi" w:cstheme="minorBidi"/>
                <w:b w:val="0"/>
                <w:caps w:val="0"/>
                <w:sz w:val="20"/>
                <w:szCs w:val="22"/>
              </w:rPr>
              <w:t>: Serve as the SBC and Security focal point, ensuring a secure work environment and assisting with relevant protocols.</w:t>
            </w:r>
          </w:p>
          <w:p w14:paraId="610A2DF2" w14:textId="75F993DB" w:rsidR="00E102ED" w:rsidRPr="00B00914" w:rsidRDefault="00B00914" w:rsidP="001D0BF1">
            <w:pPr>
              <w:pStyle w:val="Heading3"/>
              <w:outlineLvl w:val="2"/>
              <w:rPr>
                <w:rFonts w:eastAsiaTheme="minorHAnsi" w:cstheme="minorBidi"/>
                <w:b w:val="0"/>
                <w:caps w:val="0"/>
                <w:sz w:val="20"/>
                <w:szCs w:val="22"/>
              </w:rPr>
            </w:pPr>
            <w:r w:rsidRPr="00B00914">
              <w:rPr>
                <w:rFonts w:eastAsiaTheme="minorHAnsi" w:cstheme="minorBidi"/>
                <w:bCs/>
                <w:caps w:val="0"/>
                <w:sz w:val="20"/>
                <w:szCs w:val="22"/>
              </w:rPr>
              <w:t>Satellite Phone Management</w:t>
            </w:r>
            <w:r w:rsidRPr="00B00914">
              <w:rPr>
                <w:rFonts w:eastAsiaTheme="minorHAnsi" w:cstheme="minorBidi"/>
                <w:b w:val="0"/>
                <w:caps w:val="0"/>
                <w:sz w:val="20"/>
                <w:szCs w:val="22"/>
              </w:rPr>
              <w:t>: Handle procurement, balance top-ups, and registration for Thuraya satellite phones, ensuring reliable communication for remote and emergency scenarios.</w:t>
            </w:r>
          </w:p>
          <w:p w14:paraId="18F656F9" w14:textId="04A30247" w:rsidR="00E102ED" w:rsidRDefault="00E102ED" w:rsidP="001D0BF1">
            <w:pPr>
              <w:pStyle w:val="Heading3"/>
              <w:contextualSpacing w:val="0"/>
              <w:outlineLvl w:val="2"/>
              <w:rPr>
                <w:sz w:val="20"/>
              </w:rPr>
            </w:pPr>
          </w:p>
          <w:p w14:paraId="7C9AFDE5" w14:textId="77777777" w:rsidR="00B00914" w:rsidRDefault="00B00914" w:rsidP="001D0BF1">
            <w:pPr>
              <w:pStyle w:val="Heading3"/>
              <w:contextualSpacing w:val="0"/>
              <w:outlineLvl w:val="2"/>
              <w:rPr>
                <w:sz w:val="20"/>
              </w:rPr>
            </w:pPr>
          </w:p>
          <w:p w14:paraId="2C6C4DF5" w14:textId="7F1CD0C9" w:rsidR="001D0BF1" w:rsidRPr="00C067CE" w:rsidRDefault="00975708" w:rsidP="001D0BF1">
            <w:pPr>
              <w:pStyle w:val="Heading3"/>
              <w:contextualSpacing w:val="0"/>
              <w:outlineLvl w:val="2"/>
              <w:rPr>
                <w:sz w:val="20"/>
              </w:rPr>
            </w:pPr>
            <w:r>
              <w:rPr>
                <w:sz w:val="20"/>
              </w:rPr>
              <w:t>march 2020</w:t>
            </w:r>
            <w:r w:rsidR="001D0BF1" w:rsidRPr="00C067CE">
              <w:rPr>
                <w:sz w:val="20"/>
              </w:rPr>
              <w:t xml:space="preserve"> – </w:t>
            </w:r>
            <w:r w:rsidR="00E102ED">
              <w:rPr>
                <w:sz w:val="20"/>
              </w:rPr>
              <w:t>May 2021</w:t>
            </w:r>
            <w:r>
              <w:rPr>
                <w:sz w:val="20"/>
              </w:rPr>
              <w:t xml:space="preserve"> </w:t>
            </w:r>
          </w:p>
          <w:p w14:paraId="51F769D9" w14:textId="21003969" w:rsidR="001D0BF1" w:rsidRPr="00C067CE" w:rsidRDefault="00F93E56" w:rsidP="001D0BF1">
            <w:pPr>
              <w:pStyle w:val="Heading2"/>
              <w:contextualSpacing w:val="0"/>
              <w:outlineLvl w:val="1"/>
              <w:rPr>
                <w:sz w:val="24"/>
              </w:rPr>
            </w:pPr>
            <w:r>
              <w:rPr>
                <w:sz w:val="24"/>
              </w:rPr>
              <w:t>Admin &amp; Finance Officer</w:t>
            </w:r>
            <w:r w:rsidR="001D0BF1" w:rsidRPr="00C067CE">
              <w:rPr>
                <w:sz w:val="24"/>
              </w:rPr>
              <w:t xml:space="preserve">, </w:t>
            </w:r>
            <w:r w:rsidRPr="00F93E56">
              <w:rPr>
                <w:rStyle w:val="SubtleReference"/>
                <w:sz w:val="24"/>
              </w:rPr>
              <w:t>inTime Oilfield Consultants</w:t>
            </w:r>
            <w:r w:rsidR="004A6A82" w:rsidRPr="00C067CE">
              <w:rPr>
                <w:rStyle w:val="SubtleReference"/>
                <w:sz w:val="24"/>
              </w:rPr>
              <w:t>, islamabad</w:t>
            </w:r>
          </w:p>
          <w:p w14:paraId="3464757A" w14:textId="52980B60" w:rsidR="00F93E56" w:rsidRDefault="004A6A82" w:rsidP="00F93E56">
            <w:pPr>
              <w:contextualSpacing w:val="0"/>
              <w:rPr>
                <w:sz w:val="20"/>
              </w:rPr>
            </w:pPr>
            <w:r w:rsidRPr="00C067CE">
              <w:rPr>
                <w:sz w:val="20"/>
              </w:rPr>
              <w:t>Purchasing stock at competitive rates from vendors, billin</w:t>
            </w:r>
            <w:r w:rsidR="00486F03">
              <w:rPr>
                <w:sz w:val="20"/>
              </w:rPr>
              <w:t>g vendors and e</w:t>
            </w:r>
            <w:r w:rsidR="00F93E56">
              <w:rPr>
                <w:sz w:val="20"/>
              </w:rPr>
              <w:t>nsuring quality.</w:t>
            </w:r>
          </w:p>
          <w:p w14:paraId="2A2FCCB5" w14:textId="2F921072" w:rsidR="00F93E56" w:rsidRDefault="00486F03" w:rsidP="00F93E56">
            <w:pPr>
              <w:contextualSpacing w:val="0"/>
              <w:rPr>
                <w:sz w:val="20"/>
              </w:rPr>
            </w:pPr>
            <w:r>
              <w:rPr>
                <w:sz w:val="20"/>
              </w:rPr>
              <w:t xml:space="preserve">Responsible for Receipts for </w:t>
            </w:r>
            <w:r w:rsidR="003B212A">
              <w:rPr>
                <w:sz w:val="20"/>
              </w:rPr>
              <w:t>IOC</w:t>
            </w:r>
            <w:r>
              <w:rPr>
                <w:sz w:val="20"/>
              </w:rPr>
              <w:t xml:space="preserve"> Projects.</w:t>
            </w:r>
          </w:p>
          <w:p w14:paraId="7BB52528" w14:textId="154AEE9D" w:rsidR="00F93E56" w:rsidRDefault="00F93E56" w:rsidP="00F93E56">
            <w:pPr>
              <w:contextualSpacing w:val="0"/>
              <w:rPr>
                <w:sz w:val="20"/>
              </w:rPr>
            </w:pPr>
            <w:r w:rsidRPr="00F93E56">
              <w:rPr>
                <w:sz w:val="20"/>
              </w:rPr>
              <w:t>Management of Inventories, Cash-in-Hand, Advances, Receivables &amp; Payables.</w:t>
            </w:r>
          </w:p>
          <w:p w14:paraId="76B0CCD5" w14:textId="7CB0AB1A" w:rsidR="004A0119" w:rsidRDefault="004A0119" w:rsidP="00F93E56">
            <w:pPr>
              <w:contextualSpacing w:val="0"/>
              <w:rPr>
                <w:sz w:val="20"/>
              </w:rPr>
            </w:pPr>
            <w:r w:rsidRPr="004A0119">
              <w:rPr>
                <w:sz w:val="20"/>
              </w:rPr>
              <w:t>Handle cash and payments on daily basis as per delegation and regulations</w:t>
            </w:r>
            <w:r>
              <w:rPr>
                <w:sz w:val="20"/>
              </w:rPr>
              <w:t xml:space="preserve"> </w:t>
            </w:r>
          </w:p>
          <w:p w14:paraId="4ACF26EE" w14:textId="25F943A6" w:rsidR="004A0119" w:rsidRDefault="004A0119" w:rsidP="00F93E56">
            <w:pPr>
              <w:contextualSpacing w:val="0"/>
              <w:rPr>
                <w:sz w:val="20"/>
              </w:rPr>
            </w:pPr>
            <w:r w:rsidRPr="004A0119">
              <w:rPr>
                <w:sz w:val="20"/>
              </w:rPr>
              <w:t>Prepare cash vouchers on daily basis</w:t>
            </w:r>
          </w:p>
          <w:p w14:paraId="542FF34E" w14:textId="5F91D943" w:rsidR="003B212A" w:rsidRDefault="003B212A" w:rsidP="00F93E56">
            <w:pPr>
              <w:contextualSpacing w:val="0"/>
              <w:rPr>
                <w:sz w:val="20"/>
              </w:rPr>
            </w:pPr>
            <w:r>
              <w:rPr>
                <w:sz w:val="20"/>
              </w:rPr>
              <w:t>Pay role management.</w:t>
            </w:r>
          </w:p>
          <w:p w14:paraId="726BFC7E" w14:textId="13FB3602" w:rsidR="003B212A" w:rsidRDefault="00FB3C20" w:rsidP="003B212A">
            <w:pPr>
              <w:contextualSpacing w:val="0"/>
              <w:rPr>
                <w:sz w:val="20"/>
              </w:rPr>
            </w:pPr>
            <w:r>
              <w:rPr>
                <w:sz w:val="20"/>
              </w:rPr>
              <w:t>S</w:t>
            </w:r>
            <w:r w:rsidR="003B212A" w:rsidRPr="003B212A">
              <w:rPr>
                <w:sz w:val="20"/>
              </w:rPr>
              <w:t>upervising support staff for office cleaning and maintenance</w:t>
            </w:r>
            <w:r>
              <w:rPr>
                <w:sz w:val="20"/>
              </w:rPr>
              <w:t>.</w:t>
            </w:r>
          </w:p>
          <w:p w14:paraId="27539716" w14:textId="24F0BEE1" w:rsidR="00FB3C20" w:rsidRDefault="00FB3C20" w:rsidP="003B212A">
            <w:pPr>
              <w:contextualSpacing w:val="0"/>
              <w:rPr>
                <w:sz w:val="20"/>
              </w:rPr>
            </w:pPr>
            <w:r>
              <w:rPr>
                <w:sz w:val="20"/>
              </w:rPr>
              <w:t>Office management.</w:t>
            </w:r>
          </w:p>
          <w:p w14:paraId="1BA48C5E" w14:textId="02AA2057" w:rsidR="003B212A" w:rsidRPr="00B00914" w:rsidRDefault="003B212A" w:rsidP="00F93E56">
            <w:pPr>
              <w:contextualSpacing w:val="0"/>
              <w:rPr>
                <w:sz w:val="20"/>
              </w:rPr>
            </w:pPr>
            <w:r w:rsidRPr="003B212A">
              <w:rPr>
                <w:sz w:val="20"/>
              </w:rPr>
              <w:t>Worked to improve overall office productivity</w:t>
            </w:r>
            <w:r>
              <w:rPr>
                <w:sz w:val="20"/>
              </w:rPr>
              <w:t>.</w:t>
            </w:r>
          </w:p>
        </w:tc>
      </w:tr>
      <w:tr w:rsidR="00F61DF9" w:rsidRPr="00C067CE" w14:paraId="47CB2459" w14:textId="77777777" w:rsidTr="00F61DF9">
        <w:tc>
          <w:tcPr>
            <w:tcW w:w="9355" w:type="dxa"/>
            <w:tcMar>
              <w:top w:w="216" w:type="dxa"/>
            </w:tcMar>
          </w:tcPr>
          <w:p w14:paraId="1071E63E" w14:textId="4EF42F87" w:rsidR="00F61DF9" w:rsidRPr="00C067CE" w:rsidRDefault="00975708" w:rsidP="00F61DF9">
            <w:pPr>
              <w:pStyle w:val="Heading3"/>
              <w:contextualSpacing w:val="0"/>
              <w:outlineLvl w:val="2"/>
              <w:rPr>
                <w:sz w:val="20"/>
              </w:rPr>
            </w:pPr>
            <w:r>
              <w:rPr>
                <w:sz w:val="20"/>
              </w:rPr>
              <w:lastRenderedPageBreak/>
              <w:t>spetember 2019</w:t>
            </w:r>
            <w:r w:rsidR="00F61DF9" w:rsidRPr="00C067CE">
              <w:rPr>
                <w:sz w:val="20"/>
              </w:rPr>
              <w:t xml:space="preserve"> – </w:t>
            </w:r>
            <w:r>
              <w:rPr>
                <w:sz w:val="20"/>
              </w:rPr>
              <w:t>march 2020</w:t>
            </w:r>
          </w:p>
          <w:p w14:paraId="7D743BCE" w14:textId="77777777" w:rsidR="003B212A" w:rsidRDefault="00F93E56" w:rsidP="003B212A">
            <w:pPr>
              <w:pStyle w:val="Heading2"/>
              <w:contextualSpacing w:val="0"/>
              <w:outlineLvl w:val="1"/>
              <w:rPr>
                <w:rStyle w:val="SubtleReference"/>
                <w:sz w:val="24"/>
              </w:rPr>
            </w:pPr>
            <w:r>
              <w:rPr>
                <w:sz w:val="24"/>
              </w:rPr>
              <w:t>Admin &amp; Finance Assistant</w:t>
            </w:r>
            <w:r w:rsidR="00F61DF9" w:rsidRPr="00C067CE">
              <w:rPr>
                <w:sz w:val="24"/>
              </w:rPr>
              <w:t xml:space="preserve">, </w:t>
            </w:r>
            <w:r w:rsidRPr="00F93E56">
              <w:rPr>
                <w:rStyle w:val="SubtleReference"/>
                <w:sz w:val="24"/>
              </w:rPr>
              <w:t>Deal&amp;Deals</w:t>
            </w:r>
            <w:r w:rsidR="006A5DD1" w:rsidRPr="00C067CE">
              <w:rPr>
                <w:rStyle w:val="SubtleReference"/>
                <w:sz w:val="24"/>
              </w:rPr>
              <w:t xml:space="preserve">, </w:t>
            </w:r>
            <w:r>
              <w:rPr>
                <w:rStyle w:val="SubtleReference"/>
                <w:sz w:val="24"/>
              </w:rPr>
              <w:t xml:space="preserve">Islamabad </w:t>
            </w:r>
          </w:p>
          <w:p w14:paraId="15E76087" w14:textId="797E62A4" w:rsidR="003B212A" w:rsidRDefault="003B212A" w:rsidP="003B212A">
            <w:pPr>
              <w:rPr>
                <w:sz w:val="20"/>
              </w:rPr>
            </w:pPr>
            <w:r w:rsidRPr="003B212A">
              <w:rPr>
                <w:sz w:val="20"/>
              </w:rPr>
              <w:t>Supervising support staff for office cleaning and maintenance</w:t>
            </w:r>
            <w:r>
              <w:rPr>
                <w:sz w:val="20"/>
              </w:rPr>
              <w:t>.</w:t>
            </w:r>
          </w:p>
          <w:p w14:paraId="5509EF37" w14:textId="0631BDC7" w:rsidR="003B212A" w:rsidRDefault="003B212A" w:rsidP="003B212A">
            <w:pPr>
              <w:rPr>
                <w:sz w:val="20"/>
              </w:rPr>
            </w:pPr>
            <w:r>
              <w:rPr>
                <w:sz w:val="20"/>
              </w:rPr>
              <w:t>Keeping Track of Inventory files.</w:t>
            </w:r>
          </w:p>
          <w:p w14:paraId="22414B8F" w14:textId="50E11767" w:rsidR="003B212A" w:rsidRDefault="003B212A" w:rsidP="003B212A">
            <w:pPr>
              <w:rPr>
                <w:sz w:val="20"/>
              </w:rPr>
            </w:pPr>
            <w:r>
              <w:rPr>
                <w:sz w:val="20"/>
              </w:rPr>
              <w:t xml:space="preserve">Procurement for events. </w:t>
            </w:r>
          </w:p>
          <w:p w14:paraId="42D778C8" w14:textId="70254AFD" w:rsidR="00FB3C20" w:rsidRDefault="003B212A" w:rsidP="003B212A">
            <w:pPr>
              <w:rPr>
                <w:sz w:val="20"/>
              </w:rPr>
            </w:pPr>
            <w:r>
              <w:rPr>
                <w:sz w:val="20"/>
              </w:rPr>
              <w:t>Compliance of rules and regulation</w:t>
            </w:r>
            <w:r w:rsidR="00486F03">
              <w:rPr>
                <w:sz w:val="20"/>
              </w:rPr>
              <w:t>s</w:t>
            </w:r>
            <w:r>
              <w:rPr>
                <w:sz w:val="20"/>
              </w:rPr>
              <w:t xml:space="preserve"> as per the policy of the company.</w:t>
            </w:r>
          </w:p>
          <w:p w14:paraId="407A9D16" w14:textId="3A1A76FC" w:rsidR="003B212A" w:rsidRDefault="00FB3C20" w:rsidP="003B212A">
            <w:pPr>
              <w:rPr>
                <w:sz w:val="20"/>
              </w:rPr>
            </w:pPr>
            <w:r>
              <w:rPr>
                <w:sz w:val="20"/>
              </w:rPr>
              <w:lastRenderedPageBreak/>
              <w:t>Facility management.</w:t>
            </w:r>
            <w:r w:rsidR="003B212A">
              <w:rPr>
                <w:sz w:val="20"/>
              </w:rPr>
              <w:t xml:space="preserve"> </w:t>
            </w:r>
          </w:p>
          <w:p w14:paraId="5C52B936" w14:textId="307D357C" w:rsidR="003B212A" w:rsidRDefault="003B212A" w:rsidP="003B212A">
            <w:pPr>
              <w:rPr>
                <w:sz w:val="20"/>
              </w:rPr>
            </w:pPr>
            <w:r w:rsidRPr="003B212A">
              <w:rPr>
                <w:sz w:val="20"/>
              </w:rPr>
              <w:t>Worked to streamline the flow of interoffice communications</w:t>
            </w:r>
            <w:r>
              <w:rPr>
                <w:sz w:val="20"/>
              </w:rPr>
              <w:t>.</w:t>
            </w:r>
          </w:p>
          <w:p w14:paraId="7E07F88F" w14:textId="150B4CCA" w:rsidR="003B212A" w:rsidRDefault="003B212A" w:rsidP="003B212A">
            <w:pPr>
              <w:rPr>
                <w:sz w:val="20"/>
              </w:rPr>
            </w:pPr>
            <w:r w:rsidRPr="003B212A">
              <w:rPr>
                <w:sz w:val="20"/>
              </w:rPr>
              <w:t>Improvisation in computerized accounting, Internal Control Systems, Trainings to Accounts Staff.</w:t>
            </w:r>
          </w:p>
          <w:p w14:paraId="20850B17" w14:textId="5AFB870A" w:rsidR="003B212A" w:rsidRPr="003B212A" w:rsidRDefault="003B212A" w:rsidP="003B212A">
            <w:pPr>
              <w:rPr>
                <w:sz w:val="20"/>
              </w:rPr>
            </w:pPr>
            <w:r w:rsidRPr="003B212A">
              <w:rPr>
                <w:sz w:val="20"/>
              </w:rPr>
              <w:t>Management of Inventories, Cash-in-Hand, Advances, Receivables &amp; Payables.</w:t>
            </w:r>
          </w:p>
          <w:p w14:paraId="3F65D014" w14:textId="610B472B" w:rsidR="003B212A" w:rsidRDefault="003B212A" w:rsidP="006A5DD1">
            <w:pPr>
              <w:pStyle w:val="Heading3"/>
              <w:contextualSpacing w:val="0"/>
              <w:outlineLvl w:val="2"/>
              <w:rPr>
                <w:sz w:val="20"/>
              </w:rPr>
            </w:pPr>
          </w:p>
          <w:p w14:paraId="08B6205B" w14:textId="77777777" w:rsidR="00B00914" w:rsidRDefault="00B00914" w:rsidP="006A5DD1">
            <w:pPr>
              <w:pStyle w:val="Heading3"/>
              <w:contextualSpacing w:val="0"/>
              <w:outlineLvl w:val="2"/>
              <w:rPr>
                <w:sz w:val="20"/>
              </w:rPr>
            </w:pPr>
          </w:p>
          <w:p w14:paraId="3E9A7C76" w14:textId="0B0211A9" w:rsidR="006A5DD1" w:rsidRPr="00C067CE" w:rsidRDefault="00975708" w:rsidP="006A5DD1">
            <w:pPr>
              <w:pStyle w:val="Heading3"/>
              <w:contextualSpacing w:val="0"/>
              <w:outlineLvl w:val="2"/>
              <w:rPr>
                <w:sz w:val="20"/>
              </w:rPr>
            </w:pPr>
            <w:r>
              <w:rPr>
                <w:sz w:val="20"/>
              </w:rPr>
              <w:t>April 2018 – july 2019</w:t>
            </w:r>
          </w:p>
          <w:p w14:paraId="47A595D4" w14:textId="72626AC3" w:rsidR="006A5DD1" w:rsidRPr="00C067CE" w:rsidRDefault="003B212A" w:rsidP="006A5DD1">
            <w:pPr>
              <w:pStyle w:val="Heading2"/>
              <w:contextualSpacing w:val="0"/>
              <w:outlineLvl w:val="1"/>
              <w:rPr>
                <w:rStyle w:val="SubtleReference"/>
                <w:sz w:val="24"/>
              </w:rPr>
            </w:pPr>
            <w:r>
              <w:rPr>
                <w:sz w:val="24"/>
              </w:rPr>
              <w:t>Business Administration &amp; Finance</w:t>
            </w:r>
            <w:r w:rsidRPr="003B212A">
              <w:rPr>
                <w:sz w:val="24"/>
              </w:rPr>
              <w:t xml:space="preserve"> Assistan</w:t>
            </w:r>
            <w:r w:rsidR="006A5DD1" w:rsidRPr="00C067CE">
              <w:rPr>
                <w:sz w:val="24"/>
              </w:rPr>
              <w:t xml:space="preserve">, </w:t>
            </w:r>
            <w:r w:rsidRPr="003B212A">
              <w:rPr>
                <w:rStyle w:val="SubtleReference"/>
                <w:sz w:val="24"/>
              </w:rPr>
              <w:t>SAHAA ACADEMY SDN BHD</w:t>
            </w:r>
            <w:r>
              <w:rPr>
                <w:rStyle w:val="SubtleReference"/>
                <w:sz w:val="24"/>
              </w:rPr>
              <w:t>, Malaysia</w:t>
            </w:r>
          </w:p>
          <w:p w14:paraId="11ED4B8E" w14:textId="54360193" w:rsidR="003B212A" w:rsidRDefault="006A5DD1" w:rsidP="003B212A">
            <w:pPr>
              <w:rPr>
                <w:sz w:val="20"/>
              </w:rPr>
            </w:pPr>
            <w:r w:rsidRPr="00C067CE">
              <w:rPr>
                <w:sz w:val="20"/>
              </w:rPr>
              <w:t>Assisting the manager</w:t>
            </w:r>
            <w:r w:rsidR="003B212A">
              <w:rPr>
                <w:sz w:val="20"/>
              </w:rPr>
              <w:t xml:space="preserve"> in handling corporate accounts.</w:t>
            </w:r>
            <w:r w:rsidRPr="00C067CE">
              <w:rPr>
                <w:sz w:val="20"/>
              </w:rPr>
              <w:t xml:space="preserve"> </w:t>
            </w:r>
          </w:p>
          <w:p w14:paraId="33670F5A" w14:textId="75D524BA" w:rsidR="003B212A" w:rsidRDefault="003B212A" w:rsidP="003B212A">
            <w:pPr>
              <w:rPr>
                <w:sz w:val="20"/>
              </w:rPr>
            </w:pPr>
            <w:r>
              <w:rPr>
                <w:sz w:val="20"/>
              </w:rPr>
              <w:t>Managing finances and procurement for corporate events</w:t>
            </w:r>
            <w:r w:rsidRPr="00C067CE">
              <w:rPr>
                <w:sz w:val="20"/>
              </w:rPr>
              <w:t>.</w:t>
            </w:r>
          </w:p>
          <w:p w14:paraId="5B95513C" w14:textId="79D82CB1" w:rsidR="006A5DD1" w:rsidRDefault="003B212A" w:rsidP="003B212A">
            <w:pPr>
              <w:rPr>
                <w:sz w:val="20"/>
              </w:rPr>
            </w:pPr>
            <w:r w:rsidRPr="003B212A">
              <w:rPr>
                <w:sz w:val="20"/>
              </w:rPr>
              <w:t>Worked to streamline the flow of interoffice communications</w:t>
            </w:r>
            <w:r>
              <w:rPr>
                <w:sz w:val="20"/>
              </w:rPr>
              <w:t>.</w:t>
            </w:r>
          </w:p>
          <w:p w14:paraId="7BBF353E" w14:textId="1C8DC463" w:rsidR="003B212A" w:rsidRDefault="003B212A" w:rsidP="003B212A">
            <w:pPr>
              <w:rPr>
                <w:sz w:val="20"/>
              </w:rPr>
            </w:pPr>
            <w:r w:rsidRPr="003B212A">
              <w:rPr>
                <w:sz w:val="20"/>
              </w:rPr>
              <w:t>Worked to improve overall office productivity</w:t>
            </w:r>
            <w:r>
              <w:rPr>
                <w:sz w:val="20"/>
              </w:rPr>
              <w:t>.</w:t>
            </w:r>
          </w:p>
          <w:p w14:paraId="71896CB6" w14:textId="77777777" w:rsidR="003B212A" w:rsidRDefault="003B212A" w:rsidP="003B212A">
            <w:pPr>
              <w:rPr>
                <w:sz w:val="20"/>
              </w:rPr>
            </w:pPr>
            <w:r w:rsidRPr="003B212A">
              <w:rPr>
                <w:sz w:val="20"/>
              </w:rPr>
              <w:t xml:space="preserve">Assist in payroll preparation by providing relevant data (absences, leaves, </w:t>
            </w:r>
            <w:proofErr w:type="spellStart"/>
            <w:r w:rsidRPr="003B212A">
              <w:rPr>
                <w:sz w:val="20"/>
              </w:rPr>
              <w:t>etc</w:t>
            </w:r>
            <w:proofErr w:type="spellEnd"/>
            <w:r w:rsidRPr="003B212A">
              <w:rPr>
                <w:sz w:val="20"/>
              </w:rPr>
              <w:t>).</w:t>
            </w:r>
          </w:p>
          <w:p w14:paraId="009B33A1" w14:textId="77777777" w:rsidR="003B212A" w:rsidRDefault="003B212A" w:rsidP="003B212A">
            <w:pPr>
              <w:rPr>
                <w:sz w:val="20"/>
              </w:rPr>
            </w:pPr>
            <w:r w:rsidRPr="003B212A">
              <w:rPr>
                <w:sz w:val="20"/>
              </w:rPr>
              <w:t>Maintain all employee's record file</w:t>
            </w:r>
            <w:r>
              <w:rPr>
                <w:sz w:val="20"/>
              </w:rPr>
              <w:t>.</w:t>
            </w:r>
          </w:p>
          <w:p w14:paraId="3671D37D" w14:textId="01C558C9" w:rsidR="003B212A" w:rsidRPr="00C067CE" w:rsidRDefault="003B212A" w:rsidP="003B212A">
            <w:pPr>
              <w:rPr>
                <w:sz w:val="20"/>
              </w:rPr>
            </w:pPr>
          </w:p>
        </w:tc>
      </w:tr>
    </w:tbl>
    <w:sdt>
      <w:sdtPr>
        <w:rPr>
          <w:sz w:val="24"/>
        </w:rPr>
        <w:alias w:val="Education:"/>
        <w:tag w:val="Education:"/>
        <w:id w:val="-1908763273"/>
        <w:placeholder>
          <w:docPart w:val="E32271DBD9014FEBB581A5B18078D6DE"/>
        </w:placeholder>
        <w:temporary/>
        <w:showingPlcHdr/>
        <w15:appearance w15:val="hidden"/>
      </w:sdtPr>
      <w:sdtEndPr/>
      <w:sdtContent>
        <w:p w14:paraId="573E3E2D" w14:textId="77777777" w:rsidR="00DA59AA" w:rsidRPr="00C067CE" w:rsidRDefault="00DA59AA" w:rsidP="0097790C">
          <w:pPr>
            <w:pStyle w:val="Heading1"/>
            <w:rPr>
              <w:sz w:val="24"/>
            </w:rPr>
          </w:pPr>
          <w:r w:rsidRPr="00C067CE">
            <w:rPr>
              <w:sz w:val="24"/>
            </w:rPr>
            <w:t>Education</w:t>
          </w:r>
        </w:p>
      </w:sdtContent>
    </w:sdt>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290"/>
      </w:tblGrid>
      <w:tr w:rsidR="001D0BF1" w:rsidRPr="00C067CE" w14:paraId="6811E03C" w14:textId="77777777" w:rsidTr="00D66A52">
        <w:tc>
          <w:tcPr>
            <w:tcW w:w="9355" w:type="dxa"/>
          </w:tcPr>
          <w:p w14:paraId="10DF782C" w14:textId="5B0CE0DD" w:rsidR="007538DC" w:rsidRPr="00ED4A41" w:rsidRDefault="007538DC" w:rsidP="00ED4A41">
            <w:pPr>
              <w:pStyle w:val="Heading3"/>
              <w:contextualSpacing w:val="0"/>
              <w:outlineLvl w:val="2"/>
              <w:rPr>
                <w:sz w:val="20"/>
              </w:rPr>
            </w:pPr>
          </w:p>
        </w:tc>
      </w:tr>
      <w:tr w:rsidR="00F61DF9" w:rsidRPr="00C067CE" w14:paraId="662F4F2A" w14:textId="77777777" w:rsidTr="00F61DF9">
        <w:tc>
          <w:tcPr>
            <w:tcW w:w="9355" w:type="dxa"/>
            <w:tcMar>
              <w:top w:w="216" w:type="dxa"/>
            </w:tcMar>
          </w:tcPr>
          <w:p w14:paraId="62D3F5BD" w14:textId="77777777" w:rsidR="002B11B9" w:rsidRDefault="002B11B9" w:rsidP="00F61DF9">
            <w:pPr>
              <w:pStyle w:val="Heading2"/>
              <w:contextualSpacing w:val="0"/>
              <w:outlineLvl w:val="1"/>
              <w:rPr>
                <w:color w:val="595959" w:themeColor="text1" w:themeTint="A6"/>
                <w:sz w:val="20"/>
                <w:szCs w:val="24"/>
              </w:rPr>
            </w:pPr>
            <w:r w:rsidRPr="002B11B9">
              <w:rPr>
                <w:color w:val="595959" w:themeColor="text1" w:themeTint="A6"/>
                <w:sz w:val="20"/>
                <w:szCs w:val="24"/>
              </w:rPr>
              <w:t xml:space="preserve">(2016 - 2019) </w:t>
            </w:r>
          </w:p>
          <w:p w14:paraId="3E047939" w14:textId="61FD9182" w:rsidR="00F61DF9" w:rsidRPr="00C067CE" w:rsidRDefault="002B11B9" w:rsidP="00F61DF9">
            <w:pPr>
              <w:pStyle w:val="Heading2"/>
              <w:contextualSpacing w:val="0"/>
              <w:outlineLvl w:val="1"/>
              <w:rPr>
                <w:sz w:val="24"/>
              </w:rPr>
            </w:pPr>
            <w:r w:rsidRPr="002B11B9">
              <w:rPr>
                <w:sz w:val="24"/>
              </w:rPr>
              <w:t>Bachelors, Business Administration and Management, GENERAL,</w:t>
            </w:r>
            <w:r w:rsidR="00F61DF9" w:rsidRPr="00C067CE">
              <w:rPr>
                <w:sz w:val="24"/>
              </w:rPr>
              <w:t xml:space="preserve"> </w:t>
            </w:r>
            <w:r w:rsidR="00ED4A41">
              <w:rPr>
                <w:b w:val="0"/>
                <w:sz w:val="24"/>
              </w:rPr>
              <w:t>C</w:t>
            </w:r>
            <w:r w:rsidR="00ED4A41">
              <w:rPr>
                <w:b w:val="0"/>
              </w:rPr>
              <w:t>Ardiff Metropolition University</w:t>
            </w:r>
            <w:r>
              <w:rPr>
                <w:b w:val="0"/>
              </w:rPr>
              <w:t>, UK</w:t>
            </w:r>
            <w:r>
              <w:rPr>
                <w:rStyle w:val="SubtleReference"/>
                <w:sz w:val="24"/>
              </w:rPr>
              <w:t>.</w:t>
            </w:r>
          </w:p>
          <w:p w14:paraId="2139E0C3" w14:textId="7A39809A" w:rsidR="002B11B9" w:rsidRPr="004E0079" w:rsidRDefault="004A6A82" w:rsidP="004E0079">
            <w:pPr>
              <w:rPr>
                <w:sz w:val="20"/>
              </w:rPr>
            </w:pPr>
            <w:r w:rsidRPr="00C067CE">
              <w:rPr>
                <w:sz w:val="20"/>
              </w:rPr>
              <w:t>2:1 (second upper)</w:t>
            </w:r>
          </w:p>
          <w:p w14:paraId="30211C63" w14:textId="77777777" w:rsidR="002B11B9" w:rsidRDefault="002B11B9" w:rsidP="002B11B9">
            <w:pPr>
              <w:pStyle w:val="Heading2"/>
              <w:contextualSpacing w:val="0"/>
              <w:outlineLvl w:val="1"/>
              <w:rPr>
                <w:color w:val="595959" w:themeColor="text1" w:themeTint="A6"/>
                <w:sz w:val="20"/>
                <w:szCs w:val="24"/>
              </w:rPr>
            </w:pPr>
          </w:p>
          <w:p w14:paraId="3D34EDFB" w14:textId="1D976AB7" w:rsidR="002B11B9" w:rsidRPr="002B11B9" w:rsidRDefault="002B11B9" w:rsidP="002B11B9">
            <w:pPr>
              <w:pStyle w:val="Heading2"/>
              <w:contextualSpacing w:val="0"/>
              <w:outlineLvl w:val="1"/>
              <w:rPr>
                <w:color w:val="595959" w:themeColor="text1" w:themeTint="A6"/>
                <w:sz w:val="20"/>
                <w:szCs w:val="24"/>
              </w:rPr>
            </w:pPr>
            <w:r>
              <w:rPr>
                <w:color w:val="595959" w:themeColor="text1" w:themeTint="A6"/>
                <w:sz w:val="20"/>
                <w:szCs w:val="24"/>
              </w:rPr>
              <w:t>(2020 - 2022</w:t>
            </w:r>
            <w:r w:rsidRPr="002B11B9">
              <w:rPr>
                <w:color w:val="595959" w:themeColor="text1" w:themeTint="A6"/>
                <w:sz w:val="20"/>
                <w:szCs w:val="24"/>
              </w:rPr>
              <w:t xml:space="preserve">) </w:t>
            </w:r>
          </w:p>
          <w:p w14:paraId="332EC4E5" w14:textId="65EE18C7" w:rsidR="002B11B9" w:rsidRPr="002B11B9" w:rsidRDefault="002B11B9" w:rsidP="004A6A82">
            <w:pPr>
              <w:rPr>
                <w:rFonts w:eastAsiaTheme="majorEastAsia" w:cstheme="majorBidi"/>
                <w:caps/>
                <w:color w:val="1D824C" w:themeColor="accent1"/>
                <w:sz w:val="24"/>
                <w:szCs w:val="26"/>
              </w:rPr>
            </w:pPr>
            <w:r w:rsidRPr="002B11B9">
              <w:rPr>
                <w:rFonts w:eastAsiaTheme="majorEastAsia" w:cstheme="majorBidi"/>
                <w:b/>
                <w:caps/>
                <w:color w:val="1D824C" w:themeColor="accent1"/>
                <w:sz w:val="24"/>
                <w:szCs w:val="26"/>
              </w:rPr>
              <w:t>Master of Science - MS, Management Sciences</w:t>
            </w:r>
            <w:r>
              <w:rPr>
                <w:rFonts w:eastAsiaTheme="majorEastAsia" w:cstheme="majorBidi"/>
                <w:b/>
                <w:caps/>
                <w:color w:val="1D824C" w:themeColor="accent1"/>
                <w:sz w:val="24"/>
                <w:szCs w:val="26"/>
              </w:rPr>
              <w:t>,</w:t>
            </w:r>
            <w:r w:rsidRPr="002B11B9">
              <w:rPr>
                <w:rFonts w:eastAsiaTheme="majorEastAsia" w:cstheme="majorBidi"/>
                <w:b/>
                <w:caps/>
                <w:color w:val="1D824C" w:themeColor="accent1"/>
                <w:sz w:val="24"/>
                <w:szCs w:val="26"/>
              </w:rPr>
              <w:t xml:space="preserve"> </w:t>
            </w:r>
            <w:r w:rsidRPr="002B11B9">
              <w:rPr>
                <w:rFonts w:eastAsiaTheme="majorEastAsia" w:cstheme="majorBidi"/>
                <w:caps/>
                <w:color w:val="1D824C" w:themeColor="accent1"/>
                <w:sz w:val="24"/>
                <w:szCs w:val="26"/>
              </w:rPr>
              <w:t>Shaheed Zulfikar Ali Bhutto Institute of Science and Technology</w:t>
            </w:r>
            <w:r w:rsidR="004E0079">
              <w:rPr>
                <w:rFonts w:eastAsiaTheme="majorEastAsia" w:cstheme="majorBidi"/>
                <w:caps/>
                <w:color w:val="1D824C" w:themeColor="accent1"/>
                <w:sz w:val="24"/>
                <w:szCs w:val="26"/>
              </w:rPr>
              <w:t xml:space="preserve"> (SZABIST)</w:t>
            </w:r>
          </w:p>
          <w:p w14:paraId="355BE7E6" w14:textId="77777777" w:rsidR="002B11B9" w:rsidRDefault="002B11B9" w:rsidP="004A6A82">
            <w:pPr>
              <w:rPr>
                <w:sz w:val="20"/>
              </w:rPr>
            </w:pPr>
            <w:r w:rsidRPr="002B11B9">
              <w:rPr>
                <w:sz w:val="20"/>
              </w:rPr>
              <w:t>3.</w:t>
            </w:r>
            <w:r w:rsidR="00C27C76">
              <w:rPr>
                <w:sz w:val="20"/>
              </w:rPr>
              <w:t>37</w:t>
            </w:r>
            <w:r w:rsidRPr="002B11B9">
              <w:rPr>
                <w:sz w:val="20"/>
              </w:rPr>
              <w:t xml:space="preserve"> (</w:t>
            </w:r>
            <w:proofErr w:type="spellStart"/>
            <w:r w:rsidR="0045000C">
              <w:rPr>
                <w:sz w:val="20"/>
              </w:rPr>
              <w:t>C</w:t>
            </w:r>
            <w:r w:rsidRPr="002B11B9">
              <w:rPr>
                <w:sz w:val="20"/>
              </w:rPr>
              <w:t>gpa</w:t>
            </w:r>
            <w:proofErr w:type="spellEnd"/>
            <w:r w:rsidRPr="002B11B9">
              <w:rPr>
                <w:sz w:val="20"/>
              </w:rPr>
              <w:t>)</w:t>
            </w:r>
          </w:p>
          <w:p w14:paraId="1A55B543" w14:textId="77777777" w:rsidR="00B00914" w:rsidRDefault="00B00914" w:rsidP="004A6A82">
            <w:pPr>
              <w:rPr>
                <w:sz w:val="20"/>
              </w:rPr>
            </w:pPr>
          </w:p>
          <w:p w14:paraId="65177D21" w14:textId="5774E625" w:rsidR="00B00914" w:rsidRPr="002B11B9" w:rsidRDefault="00B00914" w:rsidP="00B00914">
            <w:pPr>
              <w:pStyle w:val="Heading2"/>
              <w:contextualSpacing w:val="0"/>
              <w:outlineLvl w:val="1"/>
              <w:rPr>
                <w:color w:val="595959" w:themeColor="text1" w:themeTint="A6"/>
                <w:sz w:val="20"/>
                <w:szCs w:val="24"/>
              </w:rPr>
            </w:pPr>
            <w:r>
              <w:rPr>
                <w:color w:val="595959" w:themeColor="text1" w:themeTint="A6"/>
                <w:sz w:val="20"/>
                <w:szCs w:val="24"/>
              </w:rPr>
              <w:t>(</w:t>
            </w:r>
            <w:r>
              <w:rPr>
                <w:color w:val="595959" w:themeColor="text1" w:themeTint="A6"/>
                <w:sz w:val="20"/>
                <w:szCs w:val="24"/>
              </w:rPr>
              <w:t>May</w:t>
            </w:r>
            <w:r w:rsidR="004E0079">
              <w:rPr>
                <w:color w:val="595959" w:themeColor="text1" w:themeTint="A6"/>
                <w:sz w:val="20"/>
                <w:szCs w:val="24"/>
              </w:rPr>
              <w:t xml:space="preserve"> 2024</w:t>
            </w:r>
            <w:r>
              <w:rPr>
                <w:color w:val="595959" w:themeColor="text1" w:themeTint="A6"/>
                <w:sz w:val="20"/>
                <w:szCs w:val="24"/>
              </w:rPr>
              <w:t> </w:t>
            </w:r>
            <w:r w:rsidR="004E0079">
              <w:rPr>
                <w:color w:val="595959" w:themeColor="text1" w:themeTint="A6"/>
                <w:sz w:val="20"/>
                <w:szCs w:val="24"/>
              </w:rPr>
              <w:t>–</w:t>
            </w:r>
            <w:r>
              <w:rPr>
                <w:color w:val="595959" w:themeColor="text1" w:themeTint="A6"/>
                <w:sz w:val="20"/>
                <w:szCs w:val="24"/>
              </w:rPr>
              <w:t> </w:t>
            </w:r>
            <w:r w:rsidR="004E0079">
              <w:rPr>
                <w:color w:val="595959" w:themeColor="text1" w:themeTint="A6"/>
                <w:sz w:val="20"/>
                <w:szCs w:val="24"/>
              </w:rPr>
              <w:t>September 2024</w:t>
            </w:r>
            <w:r w:rsidRPr="002B11B9">
              <w:rPr>
                <w:color w:val="595959" w:themeColor="text1" w:themeTint="A6"/>
                <w:sz w:val="20"/>
                <w:szCs w:val="24"/>
              </w:rPr>
              <w:t xml:space="preserve">) </w:t>
            </w:r>
          </w:p>
          <w:p w14:paraId="51283C82" w14:textId="34D1BD83" w:rsidR="00B00914" w:rsidRPr="002B11B9" w:rsidRDefault="004E0079" w:rsidP="00B00914">
            <w:pPr>
              <w:rPr>
                <w:rFonts w:eastAsiaTheme="majorEastAsia" w:cstheme="majorBidi"/>
                <w:caps/>
                <w:color w:val="1D824C" w:themeColor="accent1"/>
                <w:sz w:val="24"/>
                <w:szCs w:val="26"/>
              </w:rPr>
            </w:pPr>
            <w:r>
              <w:rPr>
                <w:rFonts w:eastAsiaTheme="majorEastAsia" w:cstheme="majorBidi"/>
                <w:b/>
                <w:caps/>
                <w:color w:val="1D824C" w:themeColor="accent1"/>
                <w:sz w:val="24"/>
                <w:szCs w:val="26"/>
              </w:rPr>
              <w:t>Diploma</w:t>
            </w:r>
            <w:r w:rsidR="00B00914" w:rsidRPr="002B11B9">
              <w:rPr>
                <w:rFonts w:eastAsiaTheme="majorEastAsia" w:cstheme="majorBidi"/>
                <w:b/>
                <w:caps/>
                <w:color w:val="1D824C" w:themeColor="accent1"/>
                <w:sz w:val="24"/>
                <w:szCs w:val="26"/>
              </w:rPr>
              <w:t xml:space="preserve"> </w:t>
            </w:r>
            <w:r>
              <w:rPr>
                <w:rFonts w:eastAsiaTheme="majorEastAsia" w:cstheme="majorBidi"/>
                <w:b/>
                <w:caps/>
                <w:color w:val="1D824C" w:themeColor="accent1"/>
                <w:sz w:val="24"/>
                <w:szCs w:val="26"/>
              </w:rPr>
              <w:t>–</w:t>
            </w:r>
            <w:r w:rsidR="00B00914" w:rsidRPr="002B11B9">
              <w:rPr>
                <w:rFonts w:eastAsiaTheme="majorEastAsia" w:cstheme="majorBidi"/>
                <w:b/>
                <w:caps/>
                <w:color w:val="1D824C" w:themeColor="accent1"/>
                <w:sz w:val="24"/>
                <w:szCs w:val="26"/>
              </w:rPr>
              <w:t xml:space="preserve"> </w:t>
            </w:r>
            <w:r>
              <w:rPr>
                <w:rFonts w:eastAsiaTheme="majorEastAsia" w:cstheme="majorBidi"/>
                <w:b/>
                <w:caps/>
                <w:color w:val="1D824C" w:themeColor="accent1"/>
                <w:sz w:val="24"/>
                <w:szCs w:val="26"/>
              </w:rPr>
              <w:t>Project management</w:t>
            </w:r>
            <w:r w:rsidR="00B00914">
              <w:rPr>
                <w:rFonts w:eastAsiaTheme="majorEastAsia" w:cstheme="majorBidi"/>
                <w:b/>
                <w:caps/>
                <w:color w:val="1D824C" w:themeColor="accent1"/>
                <w:sz w:val="24"/>
                <w:szCs w:val="26"/>
              </w:rPr>
              <w:t>,</w:t>
            </w:r>
            <w:r w:rsidR="00B00914" w:rsidRPr="002B11B9">
              <w:rPr>
                <w:rFonts w:eastAsiaTheme="majorEastAsia" w:cstheme="majorBidi"/>
                <w:b/>
                <w:caps/>
                <w:color w:val="1D824C" w:themeColor="accent1"/>
                <w:sz w:val="24"/>
                <w:szCs w:val="26"/>
              </w:rPr>
              <w:t xml:space="preserve"> </w:t>
            </w:r>
            <w:r>
              <w:rPr>
                <w:rFonts w:eastAsiaTheme="majorEastAsia" w:cstheme="majorBidi"/>
                <w:caps/>
                <w:color w:val="1D824C" w:themeColor="accent1"/>
                <w:sz w:val="24"/>
                <w:szCs w:val="26"/>
              </w:rPr>
              <w:t>national university</w:t>
            </w:r>
            <w:r w:rsidR="00B00914" w:rsidRPr="002B11B9">
              <w:rPr>
                <w:rFonts w:eastAsiaTheme="majorEastAsia" w:cstheme="majorBidi"/>
                <w:caps/>
                <w:color w:val="1D824C" w:themeColor="accent1"/>
                <w:sz w:val="24"/>
                <w:szCs w:val="26"/>
              </w:rPr>
              <w:t xml:space="preserve"> of Science and Technology</w:t>
            </w:r>
            <w:r>
              <w:rPr>
                <w:rFonts w:eastAsiaTheme="majorEastAsia" w:cstheme="majorBidi"/>
                <w:caps/>
                <w:color w:val="1D824C" w:themeColor="accent1"/>
                <w:sz w:val="24"/>
                <w:szCs w:val="26"/>
              </w:rPr>
              <w:t xml:space="preserve"> (NUST)</w:t>
            </w:r>
          </w:p>
          <w:p w14:paraId="4CAB642F" w14:textId="0FA61D66" w:rsidR="00B00914" w:rsidRPr="00C067CE" w:rsidRDefault="00B00914" w:rsidP="00B00914">
            <w:pPr>
              <w:rPr>
                <w:sz w:val="20"/>
              </w:rPr>
            </w:pPr>
            <w:r w:rsidRPr="002B11B9">
              <w:rPr>
                <w:sz w:val="20"/>
              </w:rPr>
              <w:t>3.</w:t>
            </w:r>
            <w:r>
              <w:rPr>
                <w:sz w:val="20"/>
              </w:rPr>
              <w:t>37</w:t>
            </w:r>
            <w:r w:rsidRPr="002B11B9">
              <w:rPr>
                <w:sz w:val="20"/>
              </w:rPr>
              <w:t xml:space="preserve"> (</w:t>
            </w:r>
            <w:proofErr w:type="spellStart"/>
            <w:r>
              <w:rPr>
                <w:sz w:val="20"/>
              </w:rPr>
              <w:t>C</w:t>
            </w:r>
            <w:r w:rsidRPr="002B11B9">
              <w:rPr>
                <w:sz w:val="20"/>
              </w:rPr>
              <w:t>gpa</w:t>
            </w:r>
            <w:proofErr w:type="spellEnd"/>
            <w:r w:rsidRPr="002B11B9">
              <w:rPr>
                <w:sz w:val="20"/>
              </w:rPr>
              <w:t>)</w:t>
            </w:r>
          </w:p>
        </w:tc>
      </w:tr>
    </w:tbl>
    <w:sdt>
      <w:sdtPr>
        <w:rPr>
          <w:sz w:val="24"/>
        </w:rPr>
        <w:alias w:val="Skills:"/>
        <w:tag w:val="Skills:"/>
        <w:id w:val="-1392877668"/>
        <w:placeholder>
          <w:docPart w:val="08CB2CED5A22478E93F8E44DB052BD41"/>
        </w:placeholder>
        <w:temporary/>
        <w:showingPlcHdr/>
        <w15:appearance w15:val="hidden"/>
      </w:sdtPr>
      <w:sdtEndPr/>
      <w:sdtContent>
        <w:p w14:paraId="3FFCF445" w14:textId="77777777" w:rsidR="00486277" w:rsidRPr="00C067CE" w:rsidRDefault="00486277" w:rsidP="00486277">
          <w:pPr>
            <w:pStyle w:val="Heading1"/>
            <w:rPr>
              <w:sz w:val="24"/>
            </w:rPr>
          </w:pPr>
          <w:r w:rsidRPr="00C067CE">
            <w:rPr>
              <w:sz w:val="24"/>
            </w:rPr>
            <w:t>Skills</w:t>
          </w:r>
        </w:p>
      </w:sdtContent>
    </w:sdt>
    <w:tbl>
      <w:tblPr>
        <w:tblStyle w:val="TableGrid"/>
        <w:tblW w:w="5000" w:type="pct"/>
        <w:tblCellMar>
          <w:left w:w="0" w:type="dxa"/>
          <w:right w:w="0" w:type="dxa"/>
        </w:tblCellMar>
        <w:tblLook w:val="04A0" w:firstRow="1" w:lastRow="0" w:firstColumn="1" w:lastColumn="0" w:noHBand="0" w:noVBand="1"/>
        <w:tblDescription w:val="Skills layout table"/>
      </w:tblPr>
      <w:tblGrid>
        <w:gridCol w:w="4680"/>
        <w:gridCol w:w="4680"/>
      </w:tblGrid>
      <w:tr w:rsidR="003A0632" w:rsidRPr="00C067CE" w14:paraId="528FACC3" w14:textId="77777777" w:rsidTr="00CF1A49">
        <w:tc>
          <w:tcPr>
            <w:tcW w:w="4675" w:type="dxa"/>
          </w:tcPr>
          <w:p w14:paraId="6633D820" w14:textId="3766C41C" w:rsidR="001E3120" w:rsidRPr="00C067CE" w:rsidRDefault="004E0079" w:rsidP="006E1507">
            <w:pPr>
              <w:pStyle w:val="ListBullet"/>
              <w:contextualSpacing w:val="0"/>
              <w:rPr>
                <w:sz w:val="20"/>
              </w:rPr>
            </w:pPr>
            <w:r>
              <w:rPr>
                <w:sz w:val="20"/>
              </w:rPr>
              <w:t>Project Management</w:t>
            </w:r>
          </w:p>
          <w:p w14:paraId="3FA1C854" w14:textId="2FCBC58F" w:rsidR="000316AC" w:rsidRPr="00ED4A41" w:rsidRDefault="004E0079" w:rsidP="00ED4A41">
            <w:pPr>
              <w:pStyle w:val="ListBullet"/>
              <w:contextualSpacing w:val="0"/>
              <w:rPr>
                <w:sz w:val="20"/>
              </w:rPr>
            </w:pPr>
            <w:r>
              <w:rPr>
                <w:sz w:val="20"/>
              </w:rPr>
              <w:t xml:space="preserve">Communication </w:t>
            </w:r>
            <w:r w:rsidR="00C067CE">
              <w:rPr>
                <w:sz w:val="20"/>
              </w:rPr>
              <w:t xml:space="preserve"> </w:t>
            </w:r>
          </w:p>
        </w:tc>
        <w:tc>
          <w:tcPr>
            <w:tcW w:w="4675" w:type="dxa"/>
            <w:tcMar>
              <w:left w:w="360" w:type="dxa"/>
            </w:tcMar>
          </w:tcPr>
          <w:p w14:paraId="3C8F1CDA" w14:textId="708D99CA" w:rsidR="003A0632" w:rsidRPr="00C067CE" w:rsidRDefault="004E0079" w:rsidP="006E1507">
            <w:pPr>
              <w:pStyle w:val="ListBullet"/>
              <w:contextualSpacing w:val="0"/>
              <w:rPr>
                <w:sz w:val="20"/>
              </w:rPr>
            </w:pPr>
            <w:r>
              <w:rPr>
                <w:sz w:val="20"/>
              </w:rPr>
              <w:t xml:space="preserve">Operations Management </w:t>
            </w:r>
          </w:p>
          <w:p w14:paraId="6C1C9416" w14:textId="77777777" w:rsidR="004E0079" w:rsidRDefault="004E0079" w:rsidP="003F0BFF">
            <w:pPr>
              <w:pStyle w:val="ListBullet"/>
              <w:contextualSpacing w:val="0"/>
              <w:rPr>
                <w:sz w:val="20"/>
              </w:rPr>
            </w:pPr>
            <w:r>
              <w:rPr>
                <w:sz w:val="20"/>
              </w:rPr>
              <w:t xml:space="preserve">Budgeting </w:t>
            </w:r>
          </w:p>
          <w:p w14:paraId="5952A4F8" w14:textId="51FC8EA9" w:rsidR="001E3120" w:rsidRPr="003F0BFF" w:rsidRDefault="004E0079" w:rsidP="003F0BFF">
            <w:pPr>
              <w:pStyle w:val="ListBullet"/>
              <w:contextualSpacing w:val="0"/>
              <w:rPr>
                <w:sz w:val="20"/>
              </w:rPr>
            </w:pPr>
            <w:r>
              <w:rPr>
                <w:sz w:val="20"/>
              </w:rPr>
              <w:t xml:space="preserve">Compliance </w:t>
            </w:r>
            <w:r w:rsidR="00C067CE">
              <w:rPr>
                <w:sz w:val="20"/>
              </w:rPr>
              <w:t xml:space="preserve"> </w:t>
            </w:r>
          </w:p>
        </w:tc>
      </w:tr>
    </w:tbl>
    <w:p w14:paraId="6CE3998B" w14:textId="77777777" w:rsidR="00B51D1B" w:rsidRPr="00C067CE" w:rsidRDefault="00B51D1B" w:rsidP="006E1507">
      <w:pPr>
        <w:rPr>
          <w:sz w:val="20"/>
        </w:rPr>
      </w:pPr>
    </w:p>
    <w:sectPr w:rsidR="00B51D1B" w:rsidRPr="00C067CE" w:rsidSect="005A1B10">
      <w:footerReference w:type="default" r:id="rId7"/>
      <w:headerReference w:type="first" r:id="rId8"/>
      <w:pgSz w:w="12240" w:h="15840" w:code="1"/>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E8475" w14:textId="77777777" w:rsidR="002C42C3" w:rsidRDefault="002C42C3" w:rsidP="0068194B">
      <w:r>
        <w:separator/>
      </w:r>
    </w:p>
    <w:p w14:paraId="347C5DFD" w14:textId="77777777" w:rsidR="002C42C3" w:rsidRDefault="002C42C3"/>
    <w:p w14:paraId="222E7274" w14:textId="77777777" w:rsidR="002C42C3" w:rsidRDefault="002C42C3"/>
  </w:endnote>
  <w:endnote w:type="continuationSeparator" w:id="0">
    <w:p w14:paraId="1AFFA001" w14:textId="77777777" w:rsidR="002C42C3" w:rsidRDefault="002C42C3" w:rsidP="0068194B">
      <w:r>
        <w:continuationSeparator/>
      </w:r>
    </w:p>
    <w:p w14:paraId="5BAA0454" w14:textId="77777777" w:rsidR="002C42C3" w:rsidRDefault="002C42C3"/>
    <w:p w14:paraId="2474ECAC" w14:textId="77777777" w:rsidR="002C42C3" w:rsidRDefault="002C4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606279"/>
      <w:docPartObj>
        <w:docPartGallery w:val="Page Numbers (Bottom of Page)"/>
        <w:docPartUnique/>
      </w:docPartObj>
    </w:sdtPr>
    <w:sdtEndPr>
      <w:rPr>
        <w:noProof/>
      </w:rPr>
    </w:sdtEndPr>
    <w:sdtContent>
      <w:p w14:paraId="2139A3AD" w14:textId="77777777" w:rsidR="002B2958" w:rsidRDefault="002B2958">
        <w:pPr>
          <w:pStyle w:val="Footer"/>
        </w:pPr>
        <w:r>
          <w:fldChar w:fldCharType="begin"/>
        </w:r>
        <w:r>
          <w:instrText xml:space="preserve"> PAGE   \* MERGEFORMAT </w:instrText>
        </w:r>
        <w:r>
          <w:fldChar w:fldCharType="separate"/>
        </w:r>
        <w:r w:rsidR="00486F03">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9E538" w14:textId="77777777" w:rsidR="002C42C3" w:rsidRDefault="002C42C3" w:rsidP="0068194B">
      <w:r>
        <w:separator/>
      </w:r>
    </w:p>
    <w:p w14:paraId="761B3D34" w14:textId="77777777" w:rsidR="002C42C3" w:rsidRDefault="002C42C3"/>
    <w:p w14:paraId="0E07E603" w14:textId="77777777" w:rsidR="002C42C3" w:rsidRDefault="002C42C3"/>
  </w:footnote>
  <w:footnote w:type="continuationSeparator" w:id="0">
    <w:p w14:paraId="537E0825" w14:textId="77777777" w:rsidR="002C42C3" w:rsidRDefault="002C42C3" w:rsidP="0068194B">
      <w:r>
        <w:continuationSeparator/>
      </w:r>
    </w:p>
    <w:p w14:paraId="250B43D7" w14:textId="77777777" w:rsidR="002C42C3" w:rsidRDefault="002C42C3"/>
    <w:p w14:paraId="3C366520" w14:textId="77777777" w:rsidR="002C42C3" w:rsidRDefault="002C42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1400A" w14:textId="77777777" w:rsidR="00236D54" w:rsidRPr="004E01EB" w:rsidRDefault="00F476C4" w:rsidP="005A1B10">
    <w:pPr>
      <w:pStyle w:val="Header"/>
    </w:pPr>
    <w:r w:rsidRPr="004E01EB">
      <w:rPr>
        <w:noProof/>
      </w:rPr>
      <mc:AlternateContent>
        <mc:Choice Requires="wps">
          <w:drawing>
            <wp:anchor distT="0" distB="0" distL="114300" distR="114300" simplePos="0" relativeHeight="251659264" behindDoc="1" locked="0" layoutInCell="1" allowOverlap="1" wp14:anchorId="1BF6440A" wp14:editId="519CEDB4">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descr="Header dividing line"/>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xmlns:w16cex="http://schemas.microsoft.com/office/word/2018/wordml/cex" xmlns:w16="http://schemas.microsoft.com/office/word/2018/wordml" xmlns:w16sdtdh="http://schemas.microsoft.com/office/word/2020/wordml/sdtdatahash">
          <w:pict>
            <v:line w14:anchorId="064141D6" id="Straight Connector 5" o:spid="_x0000_s1026" alt="Header dividing line"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FE55255"/>
    <w:multiLevelType w:val="hybridMultilevel"/>
    <w:tmpl w:val="B38A9BB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10"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1" w15:restartNumberingAfterBreak="0">
    <w:nsid w:val="02A10264"/>
    <w:multiLevelType w:val="hybridMultilevel"/>
    <w:tmpl w:val="EE98F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1A266625"/>
    <w:multiLevelType w:val="hybridMultilevel"/>
    <w:tmpl w:val="C866AFB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1C474A49"/>
    <w:multiLevelType w:val="hybridMultilevel"/>
    <w:tmpl w:val="2D09342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8B4449C"/>
    <w:multiLevelType w:val="multilevel"/>
    <w:tmpl w:val="B1B4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5601393A"/>
    <w:multiLevelType w:val="multilevel"/>
    <w:tmpl w:val="45D8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5B6272"/>
    <w:multiLevelType w:val="hybridMultilevel"/>
    <w:tmpl w:val="167C0796"/>
    <w:lvl w:ilvl="0" w:tplc="04070005">
      <w:start w:val="1"/>
      <w:numFmt w:val="bullet"/>
      <w:lvlText w:val=""/>
      <w:lvlJc w:val="left"/>
      <w:pPr>
        <w:ind w:left="360" w:hanging="360"/>
      </w:pPr>
      <w:rPr>
        <w:rFonts w:ascii="Wingdings" w:hAnsi="Wingdings" w:hint="default"/>
        <w:b w:val="0"/>
      </w:rPr>
    </w:lvl>
    <w:lvl w:ilvl="1" w:tplc="04070003">
      <w:start w:val="1"/>
      <w:numFmt w:val="bullet"/>
      <w:lvlText w:val="o"/>
      <w:lvlJc w:val="left"/>
      <w:pPr>
        <w:ind w:left="1866" w:hanging="360"/>
      </w:pPr>
      <w:rPr>
        <w:rFonts w:ascii="Courier New" w:hAnsi="Courier New" w:cs="Courier New" w:hint="default"/>
      </w:rPr>
    </w:lvl>
    <w:lvl w:ilvl="2" w:tplc="04070005">
      <w:start w:val="1"/>
      <w:numFmt w:val="bullet"/>
      <w:lvlText w:val=""/>
      <w:lvlJc w:val="left"/>
      <w:pPr>
        <w:ind w:left="2586" w:hanging="360"/>
      </w:pPr>
      <w:rPr>
        <w:rFonts w:ascii="Wingdings" w:hAnsi="Wingdings" w:hint="default"/>
      </w:rPr>
    </w:lvl>
    <w:lvl w:ilvl="3" w:tplc="04070001">
      <w:start w:val="1"/>
      <w:numFmt w:val="bullet"/>
      <w:lvlText w:val=""/>
      <w:lvlJc w:val="left"/>
      <w:pPr>
        <w:ind w:left="3306" w:hanging="360"/>
      </w:pPr>
      <w:rPr>
        <w:rFonts w:ascii="Symbol" w:hAnsi="Symbol" w:hint="default"/>
      </w:rPr>
    </w:lvl>
    <w:lvl w:ilvl="4" w:tplc="04070003">
      <w:start w:val="1"/>
      <w:numFmt w:val="bullet"/>
      <w:lvlText w:val="o"/>
      <w:lvlJc w:val="left"/>
      <w:pPr>
        <w:ind w:left="4026" w:hanging="360"/>
      </w:pPr>
      <w:rPr>
        <w:rFonts w:ascii="Courier New" w:hAnsi="Courier New" w:cs="Courier New" w:hint="default"/>
      </w:rPr>
    </w:lvl>
    <w:lvl w:ilvl="5" w:tplc="04070005">
      <w:start w:val="1"/>
      <w:numFmt w:val="bullet"/>
      <w:lvlText w:val=""/>
      <w:lvlJc w:val="left"/>
      <w:pPr>
        <w:ind w:left="4746" w:hanging="360"/>
      </w:pPr>
      <w:rPr>
        <w:rFonts w:ascii="Wingdings" w:hAnsi="Wingdings" w:hint="default"/>
      </w:rPr>
    </w:lvl>
    <w:lvl w:ilvl="6" w:tplc="04070001">
      <w:start w:val="1"/>
      <w:numFmt w:val="bullet"/>
      <w:lvlText w:val=""/>
      <w:lvlJc w:val="left"/>
      <w:pPr>
        <w:ind w:left="5466" w:hanging="360"/>
      </w:pPr>
      <w:rPr>
        <w:rFonts w:ascii="Symbol" w:hAnsi="Symbol" w:hint="default"/>
      </w:rPr>
    </w:lvl>
    <w:lvl w:ilvl="7" w:tplc="04070003">
      <w:start w:val="1"/>
      <w:numFmt w:val="bullet"/>
      <w:lvlText w:val="o"/>
      <w:lvlJc w:val="left"/>
      <w:pPr>
        <w:ind w:left="6186" w:hanging="360"/>
      </w:pPr>
      <w:rPr>
        <w:rFonts w:ascii="Courier New" w:hAnsi="Courier New" w:cs="Courier New" w:hint="default"/>
      </w:rPr>
    </w:lvl>
    <w:lvl w:ilvl="8" w:tplc="04070005">
      <w:start w:val="1"/>
      <w:numFmt w:val="bullet"/>
      <w:lvlText w:val=""/>
      <w:lvlJc w:val="left"/>
      <w:pPr>
        <w:ind w:left="6906" w:hanging="360"/>
      </w:pPr>
      <w:rPr>
        <w:rFonts w:ascii="Wingdings" w:hAnsi="Wingdings" w:hint="default"/>
      </w:rPr>
    </w:lvl>
  </w:abstractNum>
  <w:abstractNum w:abstractNumId="20" w15:restartNumberingAfterBreak="0">
    <w:nsid w:val="6F415CF2"/>
    <w:multiLevelType w:val="hybridMultilevel"/>
    <w:tmpl w:val="1AAC8116"/>
    <w:lvl w:ilvl="0" w:tplc="04090005">
      <w:start w:val="1"/>
      <w:numFmt w:val="bullet"/>
      <w:lvlText w:val=""/>
      <w:lvlJc w:val="left"/>
      <w:pPr>
        <w:ind w:left="720" w:hanging="360"/>
      </w:pPr>
      <w:rPr>
        <w:rFonts w:ascii="Wingdings" w:hAnsi="Wingdings" w:hint="default"/>
        <w:color w:val="auto"/>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8"/>
  </w:num>
  <w:num w:numId="4">
    <w:abstractNumId w:val="7"/>
  </w:num>
  <w:num w:numId="5">
    <w:abstractNumId w:val="12"/>
  </w:num>
  <w:num w:numId="6">
    <w:abstractNumId w:val="4"/>
  </w:num>
  <w:num w:numId="7">
    <w:abstractNumId w:val="16"/>
  </w:num>
  <w:num w:numId="8">
    <w:abstractNumId w:val="3"/>
  </w:num>
  <w:num w:numId="9">
    <w:abstractNumId w:val="17"/>
  </w:num>
  <w:num w:numId="10">
    <w:abstractNumId w:val="6"/>
  </w:num>
  <w:num w:numId="11">
    <w:abstractNumId w:val="5"/>
  </w:num>
  <w:num w:numId="12">
    <w:abstractNumId w:val="2"/>
  </w:num>
  <w:num w:numId="13">
    <w:abstractNumId w:val="1"/>
  </w:num>
  <w:num w:numId="14">
    <w:abstractNumId w:val="18"/>
  </w:num>
  <w:num w:numId="15">
    <w:abstractNumId w:val="15"/>
  </w:num>
  <w:num w:numId="16">
    <w:abstractNumId w:val="11"/>
  </w:num>
  <w:num w:numId="17">
    <w:abstractNumId w:val="0"/>
  </w:num>
  <w:num w:numId="18">
    <w:abstractNumId w:val="14"/>
  </w:num>
  <w:num w:numId="19">
    <w:abstractNumId w:val="20"/>
  </w:num>
  <w:num w:numId="20">
    <w:abstractNumId w:val="1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A82"/>
    <w:rsid w:val="000001EF"/>
    <w:rsid w:val="00007322"/>
    <w:rsid w:val="00007728"/>
    <w:rsid w:val="00024584"/>
    <w:rsid w:val="00024730"/>
    <w:rsid w:val="000316AC"/>
    <w:rsid w:val="00055E95"/>
    <w:rsid w:val="0007021F"/>
    <w:rsid w:val="000705D8"/>
    <w:rsid w:val="000B2BA5"/>
    <w:rsid w:val="000F2F8C"/>
    <w:rsid w:val="0010006E"/>
    <w:rsid w:val="001045A8"/>
    <w:rsid w:val="00114A91"/>
    <w:rsid w:val="00115C84"/>
    <w:rsid w:val="001427E1"/>
    <w:rsid w:val="00163668"/>
    <w:rsid w:val="00171566"/>
    <w:rsid w:val="00174676"/>
    <w:rsid w:val="001755A8"/>
    <w:rsid w:val="00184014"/>
    <w:rsid w:val="00192008"/>
    <w:rsid w:val="001A0DBA"/>
    <w:rsid w:val="001C0E68"/>
    <w:rsid w:val="001C137F"/>
    <w:rsid w:val="001C4B6F"/>
    <w:rsid w:val="001D0BF1"/>
    <w:rsid w:val="001E3120"/>
    <w:rsid w:val="001E7E0C"/>
    <w:rsid w:val="001F0BB0"/>
    <w:rsid w:val="001F4E6D"/>
    <w:rsid w:val="001F6140"/>
    <w:rsid w:val="00203573"/>
    <w:rsid w:val="0020597D"/>
    <w:rsid w:val="00213B4C"/>
    <w:rsid w:val="002253B0"/>
    <w:rsid w:val="00236D54"/>
    <w:rsid w:val="00241D8C"/>
    <w:rsid w:val="00241FDB"/>
    <w:rsid w:val="0024720C"/>
    <w:rsid w:val="002617AE"/>
    <w:rsid w:val="002638D0"/>
    <w:rsid w:val="002647D3"/>
    <w:rsid w:val="00275EAE"/>
    <w:rsid w:val="00294998"/>
    <w:rsid w:val="00297F18"/>
    <w:rsid w:val="002A1945"/>
    <w:rsid w:val="002B11B9"/>
    <w:rsid w:val="002B2958"/>
    <w:rsid w:val="002B3689"/>
    <w:rsid w:val="002B3FC8"/>
    <w:rsid w:val="002B470B"/>
    <w:rsid w:val="002C42C3"/>
    <w:rsid w:val="002D23C5"/>
    <w:rsid w:val="002D6137"/>
    <w:rsid w:val="002E2154"/>
    <w:rsid w:val="002E7E61"/>
    <w:rsid w:val="002F05E5"/>
    <w:rsid w:val="002F254D"/>
    <w:rsid w:val="002F30E4"/>
    <w:rsid w:val="00307140"/>
    <w:rsid w:val="00316DFF"/>
    <w:rsid w:val="00325B57"/>
    <w:rsid w:val="00336056"/>
    <w:rsid w:val="003544E1"/>
    <w:rsid w:val="00366398"/>
    <w:rsid w:val="00372426"/>
    <w:rsid w:val="003A0632"/>
    <w:rsid w:val="003A19A2"/>
    <w:rsid w:val="003A30E5"/>
    <w:rsid w:val="003A6ADF"/>
    <w:rsid w:val="003B212A"/>
    <w:rsid w:val="003B5928"/>
    <w:rsid w:val="003D380F"/>
    <w:rsid w:val="003E160D"/>
    <w:rsid w:val="003F0BFF"/>
    <w:rsid w:val="003F1D5F"/>
    <w:rsid w:val="00405128"/>
    <w:rsid w:val="00406CFF"/>
    <w:rsid w:val="00416B25"/>
    <w:rsid w:val="00420592"/>
    <w:rsid w:val="004319E0"/>
    <w:rsid w:val="004353FE"/>
    <w:rsid w:val="00437E8C"/>
    <w:rsid w:val="00440225"/>
    <w:rsid w:val="0045000C"/>
    <w:rsid w:val="004726BC"/>
    <w:rsid w:val="00474105"/>
    <w:rsid w:val="00480E6E"/>
    <w:rsid w:val="00486277"/>
    <w:rsid w:val="00486F03"/>
    <w:rsid w:val="00494CF6"/>
    <w:rsid w:val="00495F8D"/>
    <w:rsid w:val="004A0119"/>
    <w:rsid w:val="004A1FAE"/>
    <w:rsid w:val="004A32FF"/>
    <w:rsid w:val="004A6A82"/>
    <w:rsid w:val="004B06EB"/>
    <w:rsid w:val="004B6AD0"/>
    <w:rsid w:val="004C2D5D"/>
    <w:rsid w:val="004C33E1"/>
    <w:rsid w:val="004E0079"/>
    <w:rsid w:val="004E01EB"/>
    <w:rsid w:val="004E2794"/>
    <w:rsid w:val="00510392"/>
    <w:rsid w:val="00513E2A"/>
    <w:rsid w:val="00566A35"/>
    <w:rsid w:val="0056701E"/>
    <w:rsid w:val="005740D7"/>
    <w:rsid w:val="005A0F26"/>
    <w:rsid w:val="005A1B10"/>
    <w:rsid w:val="005A6850"/>
    <w:rsid w:val="005B1B1B"/>
    <w:rsid w:val="005C5932"/>
    <w:rsid w:val="005D3CA7"/>
    <w:rsid w:val="005D4CC1"/>
    <w:rsid w:val="005F4B91"/>
    <w:rsid w:val="005F55D2"/>
    <w:rsid w:val="00600BCC"/>
    <w:rsid w:val="0062312F"/>
    <w:rsid w:val="00625F2C"/>
    <w:rsid w:val="006618E9"/>
    <w:rsid w:val="0068194B"/>
    <w:rsid w:val="00692703"/>
    <w:rsid w:val="006A1962"/>
    <w:rsid w:val="006A5DD1"/>
    <w:rsid w:val="006B5D48"/>
    <w:rsid w:val="006B7D7B"/>
    <w:rsid w:val="006C1A5E"/>
    <w:rsid w:val="006E1507"/>
    <w:rsid w:val="00712D8B"/>
    <w:rsid w:val="00723A81"/>
    <w:rsid w:val="007273B7"/>
    <w:rsid w:val="00733E0A"/>
    <w:rsid w:val="0074403D"/>
    <w:rsid w:val="007441EE"/>
    <w:rsid w:val="00746D44"/>
    <w:rsid w:val="007538DC"/>
    <w:rsid w:val="00757803"/>
    <w:rsid w:val="0079206B"/>
    <w:rsid w:val="00796076"/>
    <w:rsid w:val="007C0566"/>
    <w:rsid w:val="007C606B"/>
    <w:rsid w:val="007E6A61"/>
    <w:rsid w:val="007E76C8"/>
    <w:rsid w:val="007F164F"/>
    <w:rsid w:val="00801140"/>
    <w:rsid w:val="00803404"/>
    <w:rsid w:val="00805093"/>
    <w:rsid w:val="00834955"/>
    <w:rsid w:val="00844850"/>
    <w:rsid w:val="00855B59"/>
    <w:rsid w:val="00860461"/>
    <w:rsid w:val="0086487C"/>
    <w:rsid w:val="00870B20"/>
    <w:rsid w:val="008814CC"/>
    <w:rsid w:val="008829F8"/>
    <w:rsid w:val="00885897"/>
    <w:rsid w:val="008A6538"/>
    <w:rsid w:val="008B7E91"/>
    <w:rsid w:val="008C7056"/>
    <w:rsid w:val="008F3B14"/>
    <w:rsid w:val="00901899"/>
    <w:rsid w:val="0090344B"/>
    <w:rsid w:val="00905715"/>
    <w:rsid w:val="0091321E"/>
    <w:rsid w:val="00913946"/>
    <w:rsid w:val="0092726B"/>
    <w:rsid w:val="009361BA"/>
    <w:rsid w:val="00944F78"/>
    <w:rsid w:val="009510E7"/>
    <w:rsid w:val="009522E1"/>
    <w:rsid w:val="00952C89"/>
    <w:rsid w:val="009571D8"/>
    <w:rsid w:val="0096289A"/>
    <w:rsid w:val="009650EA"/>
    <w:rsid w:val="0097559B"/>
    <w:rsid w:val="00975708"/>
    <w:rsid w:val="0097790C"/>
    <w:rsid w:val="0098506E"/>
    <w:rsid w:val="009A44CE"/>
    <w:rsid w:val="009C4DFC"/>
    <w:rsid w:val="009D44F8"/>
    <w:rsid w:val="009E3160"/>
    <w:rsid w:val="009E4CF9"/>
    <w:rsid w:val="009F220C"/>
    <w:rsid w:val="009F3B05"/>
    <w:rsid w:val="009F4931"/>
    <w:rsid w:val="00A14534"/>
    <w:rsid w:val="00A16DAA"/>
    <w:rsid w:val="00A24162"/>
    <w:rsid w:val="00A25023"/>
    <w:rsid w:val="00A270EA"/>
    <w:rsid w:val="00A34BA2"/>
    <w:rsid w:val="00A36F27"/>
    <w:rsid w:val="00A42E32"/>
    <w:rsid w:val="00A46E63"/>
    <w:rsid w:val="00A51DC5"/>
    <w:rsid w:val="00A53DE1"/>
    <w:rsid w:val="00A615E1"/>
    <w:rsid w:val="00A755E8"/>
    <w:rsid w:val="00A902B4"/>
    <w:rsid w:val="00A93A5D"/>
    <w:rsid w:val="00A948F3"/>
    <w:rsid w:val="00AB32F8"/>
    <w:rsid w:val="00AB610B"/>
    <w:rsid w:val="00AC27A2"/>
    <w:rsid w:val="00AD360E"/>
    <w:rsid w:val="00AD40FB"/>
    <w:rsid w:val="00AD782D"/>
    <w:rsid w:val="00AD7875"/>
    <w:rsid w:val="00AE3B9B"/>
    <w:rsid w:val="00AE7650"/>
    <w:rsid w:val="00B00914"/>
    <w:rsid w:val="00B053FB"/>
    <w:rsid w:val="00B10EBE"/>
    <w:rsid w:val="00B236F1"/>
    <w:rsid w:val="00B50F99"/>
    <w:rsid w:val="00B5140E"/>
    <w:rsid w:val="00B51D1B"/>
    <w:rsid w:val="00B540F4"/>
    <w:rsid w:val="00B60FD0"/>
    <w:rsid w:val="00B622DF"/>
    <w:rsid w:val="00B6332A"/>
    <w:rsid w:val="00B81760"/>
    <w:rsid w:val="00B8494C"/>
    <w:rsid w:val="00BA1546"/>
    <w:rsid w:val="00BA45FB"/>
    <w:rsid w:val="00BB4E51"/>
    <w:rsid w:val="00BD431F"/>
    <w:rsid w:val="00BD5814"/>
    <w:rsid w:val="00BE423E"/>
    <w:rsid w:val="00BF123E"/>
    <w:rsid w:val="00BF61AC"/>
    <w:rsid w:val="00C067CE"/>
    <w:rsid w:val="00C27C76"/>
    <w:rsid w:val="00C47FA6"/>
    <w:rsid w:val="00C57FC6"/>
    <w:rsid w:val="00C66A7D"/>
    <w:rsid w:val="00C779DA"/>
    <w:rsid w:val="00C814F7"/>
    <w:rsid w:val="00CA4B4D"/>
    <w:rsid w:val="00CB2A76"/>
    <w:rsid w:val="00CB35C3"/>
    <w:rsid w:val="00CD323D"/>
    <w:rsid w:val="00CE4030"/>
    <w:rsid w:val="00CE4B80"/>
    <w:rsid w:val="00CE64B3"/>
    <w:rsid w:val="00CF1A49"/>
    <w:rsid w:val="00D018F6"/>
    <w:rsid w:val="00D0630C"/>
    <w:rsid w:val="00D243A9"/>
    <w:rsid w:val="00D305E5"/>
    <w:rsid w:val="00D37CD3"/>
    <w:rsid w:val="00D66A52"/>
    <w:rsid w:val="00D66EFA"/>
    <w:rsid w:val="00D70389"/>
    <w:rsid w:val="00D72A2D"/>
    <w:rsid w:val="00D75A0E"/>
    <w:rsid w:val="00D9521A"/>
    <w:rsid w:val="00DA3914"/>
    <w:rsid w:val="00DA59AA"/>
    <w:rsid w:val="00DB6915"/>
    <w:rsid w:val="00DB7E1E"/>
    <w:rsid w:val="00DC1B78"/>
    <w:rsid w:val="00DC2A2F"/>
    <w:rsid w:val="00DC600B"/>
    <w:rsid w:val="00DE0FAA"/>
    <w:rsid w:val="00DE136D"/>
    <w:rsid w:val="00DE6534"/>
    <w:rsid w:val="00DF4D6C"/>
    <w:rsid w:val="00E00CB9"/>
    <w:rsid w:val="00E01923"/>
    <w:rsid w:val="00E102ED"/>
    <w:rsid w:val="00E134AA"/>
    <w:rsid w:val="00E14498"/>
    <w:rsid w:val="00E2397A"/>
    <w:rsid w:val="00E254DB"/>
    <w:rsid w:val="00E300FC"/>
    <w:rsid w:val="00E362DB"/>
    <w:rsid w:val="00E5632B"/>
    <w:rsid w:val="00E651D3"/>
    <w:rsid w:val="00E674F4"/>
    <w:rsid w:val="00E70240"/>
    <w:rsid w:val="00E71E6B"/>
    <w:rsid w:val="00E81CC5"/>
    <w:rsid w:val="00E85A87"/>
    <w:rsid w:val="00E85B4A"/>
    <w:rsid w:val="00E9528E"/>
    <w:rsid w:val="00EA5099"/>
    <w:rsid w:val="00EC1351"/>
    <w:rsid w:val="00EC4CBF"/>
    <w:rsid w:val="00ED4A41"/>
    <w:rsid w:val="00EE2CA8"/>
    <w:rsid w:val="00EF17E8"/>
    <w:rsid w:val="00EF51D9"/>
    <w:rsid w:val="00F130DD"/>
    <w:rsid w:val="00F24884"/>
    <w:rsid w:val="00F359DD"/>
    <w:rsid w:val="00F476C4"/>
    <w:rsid w:val="00F61DF9"/>
    <w:rsid w:val="00F8125B"/>
    <w:rsid w:val="00F81960"/>
    <w:rsid w:val="00F8769D"/>
    <w:rsid w:val="00F9350C"/>
    <w:rsid w:val="00F93E56"/>
    <w:rsid w:val="00F94EB5"/>
    <w:rsid w:val="00F9624D"/>
    <w:rsid w:val="00FB31C1"/>
    <w:rsid w:val="00FB3C20"/>
    <w:rsid w:val="00FB58F2"/>
    <w:rsid w:val="00FC2FBF"/>
    <w:rsid w:val="00FC6AEA"/>
    <w:rsid w:val="00FD3D13"/>
    <w:rsid w:val="00FE2A7B"/>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E143D"/>
  <w15:chartTrackingRefBased/>
  <w15:docId w15:val="{C96AE623-4D1F-49A5-9FAE-011FF943B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E1507"/>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nhideWhenUsed/>
    <w:rsid w:val="009F220C"/>
    <w:pPr>
      <w:jc w:val="center"/>
    </w:pPr>
  </w:style>
  <w:style w:type="character" w:customStyle="1" w:styleId="FooterChar">
    <w:name w:val="Footer Char"/>
    <w:basedOn w:val="DefaultParagraphFont"/>
    <w:link w:val="Footer"/>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unhideWhenUsed/>
    <w:qFormat/>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 w:type="character" w:customStyle="1" w:styleId="white-space-pre">
    <w:name w:val="white-space-pre"/>
    <w:basedOn w:val="DefaultParagraphFont"/>
    <w:rsid w:val="00BA45FB"/>
  </w:style>
  <w:style w:type="paragraph" w:customStyle="1" w:styleId="Default">
    <w:name w:val="Default"/>
    <w:rsid w:val="008B7E91"/>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B009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010918">
      <w:bodyDiv w:val="1"/>
      <w:marLeft w:val="0"/>
      <w:marRight w:val="0"/>
      <w:marTop w:val="0"/>
      <w:marBottom w:val="0"/>
      <w:divBdr>
        <w:top w:val="none" w:sz="0" w:space="0" w:color="auto"/>
        <w:left w:val="none" w:sz="0" w:space="0" w:color="auto"/>
        <w:bottom w:val="none" w:sz="0" w:space="0" w:color="auto"/>
        <w:right w:val="none" w:sz="0" w:space="0" w:color="auto"/>
      </w:divBdr>
    </w:div>
    <w:div w:id="1070688757">
      <w:bodyDiv w:val="1"/>
      <w:marLeft w:val="0"/>
      <w:marRight w:val="0"/>
      <w:marTop w:val="0"/>
      <w:marBottom w:val="0"/>
      <w:divBdr>
        <w:top w:val="none" w:sz="0" w:space="0" w:color="auto"/>
        <w:left w:val="none" w:sz="0" w:space="0" w:color="auto"/>
        <w:bottom w:val="none" w:sz="0" w:space="0" w:color="auto"/>
        <w:right w:val="none" w:sz="0" w:space="0" w:color="auto"/>
      </w:divBdr>
    </w:div>
    <w:div w:id="190810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jeeh%20Ul%20Hasnain\AppData\Roaming\Microsoft\Templates\Modern%20chronological%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03FB61822E4A5984BB1A753655088C"/>
        <w:category>
          <w:name w:val="General"/>
          <w:gallery w:val="placeholder"/>
        </w:category>
        <w:types>
          <w:type w:val="bbPlcHdr"/>
        </w:types>
        <w:behaviors>
          <w:behavior w:val="content"/>
        </w:behaviors>
        <w:guid w:val="{D72CC2B3-82BE-4AB9-833E-94F4163723A6}"/>
      </w:docPartPr>
      <w:docPartBody>
        <w:p w:rsidR="003F76EF" w:rsidRDefault="00E033EC">
          <w:pPr>
            <w:pStyle w:val="3D03FB61822E4A5984BB1A753655088C"/>
          </w:pPr>
          <w:r w:rsidRPr="00CF1A49">
            <w:t>Experience</w:t>
          </w:r>
        </w:p>
      </w:docPartBody>
    </w:docPart>
    <w:docPart>
      <w:docPartPr>
        <w:name w:val="E32271DBD9014FEBB581A5B18078D6DE"/>
        <w:category>
          <w:name w:val="General"/>
          <w:gallery w:val="placeholder"/>
        </w:category>
        <w:types>
          <w:type w:val="bbPlcHdr"/>
        </w:types>
        <w:behaviors>
          <w:behavior w:val="content"/>
        </w:behaviors>
        <w:guid w:val="{94824F9F-11A9-4E56-A88B-303DDA202903}"/>
      </w:docPartPr>
      <w:docPartBody>
        <w:p w:rsidR="003F76EF" w:rsidRDefault="00E033EC">
          <w:pPr>
            <w:pStyle w:val="E32271DBD9014FEBB581A5B18078D6DE"/>
          </w:pPr>
          <w:r w:rsidRPr="00CF1A49">
            <w:t>Education</w:t>
          </w:r>
        </w:p>
      </w:docPartBody>
    </w:docPart>
    <w:docPart>
      <w:docPartPr>
        <w:name w:val="08CB2CED5A22478E93F8E44DB052BD41"/>
        <w:category>
          <w:name w:val="General"/>
          <w:gallery w:val="placeholder"/>
        </w:category>
        <w:types>
          <w:type w:val="bbPlcHdr"/>
        </w:types>
        <w:behaviors>
          <w:behavior w:val="content"/>
        </w:behaviors>
        <w:guid w:val="{14FF7C14-FD79-44D9-AB40-5B30C3FAC0A8}"/>
      </w:docPartPr>
      <w:docPartBody>
        <w:p w:rsidR="003F76EF" w:rsidRDefault="00E033EC">
          <w:pPr>
            <w:pStyle w:val="08CB2CED5A22478E93F8E44DB052BD41"/>
          </w:pPr>
          <w:r w:rsidRPr="00CF1A49">
            <w:t>Skills</w:t>
          </w:r>
        </w:p>
      </w:docPartBody>
    </w:docPart>
    <w:docPart>
      <w:docPartPr>
        <w:name w:val="9E01EC2EE3CF4F31A391BEF3C9CA9086"/>
        <w:category>
          <w:name w:val="General"/>
          <w:gallery w:val="placeholder"/>
        </w:category>
        <w:types>
          <w:type w:val="bbPlcHdr"/>
        </w:types>
        <w:behaviors>
          <w:behavior w:val="content"/>
        </w:behaviors>
        <w:guid w:val="{6040C14B-8F2A-445A-9F33-F3C1FCFB784A}"/>
      </w:docPartPr>
      <w:docPartBody>
        <w:p w:rsidR="00EB6C8E" w:rsidRDefault="00417DA9" w:rsidP="00417DA9">
          <w:pPr>
            <w:pStyle w:val="9E01EC2EE3CF4F31A391BEF3C9CA9086"/>
          </w:pPr>
          <w:r w:rsidRPr="00CF1A49">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3EC"/>
    <w:rsid w:val="00060FC2"/>
    <w:rsid w:val="00133AD1"/>
    <w:rsid w:val="002659B4"/>
    <w:rsid w:val="002D1593"/>
    <w:rsid w:val="0030388D"/>
    <w:rsid w:val="003F76EF"/>
    <w:rsid w:val="00417DA9"/>
    <w:rsid w:val="004B3A4B"/>
    <w:rsid w:val="004F7691"/>
    <w:rsid w:val="005A176C"/>
    <w:rsid w:val="007E6E14"/>
    <w:rsid w:val="008B612D"/>
    <w:rsid w:val="008C12E5"/>
    <w:rsid w:val="00944FFF"/>
    <w:rsid w:val="00974BEB"/>
    <w:rsid w:val="0098727F"/>
    <w:rsid w:val="00A7399F"/>
    <w:rsid w:val="00B913E3"/>
    <w:rsid w:val="00BE1BE0"/>
    <w:rsid w:val="00BF65AF"/>
    <w:rsid w:val="00CE3714"/>
    <w:rsid w:val="00D37DE8"/>
    <w:rsid w:val="00E033EC"/>
    <w:rsid w:val="00E67485"/>
    <w:rsid w:val="00EB6C8E"/>
    <w:rsid w:val="00F773F0"/>
    <w:rsid w:val="00FA46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
    <w:rPr>
      <w:b/>
      <w:iCs/>
      <w:color w:val="262626" w:themeColor="text1" w:themeTint="D9"/>
    </w:rPr>
  </w:style>
  <w:style w:type="paragraph" w:customStyle="1" w:styleId="3D03FB61822E4A5984BB1A753655088C">
    <w:name w:val="3D03FB61822E4A5984BB1A753655088C"/>
  </w:style>
  <w:style w:type="character" w:styleId="SubtleReference">
    <w:name w:val="Subtle Reference"/>
    <w:basedOn w:val="DefaultParagraphFont"/>
    <w:uiPriority w:val="10"/>
    <w:qFormat/>
    <w:rPr>
      <w:b/>
      <w:caps w:val="0"/>
      <w:smallCaps/>
      <w:color w:val="595959" w:themeColor="text1" w:themeTint="A6"/>
    </w:rPr>
  </w:style>
  <w:style w:type="paragraph" w:customStyle="1" w:styleId="E32271DBD9014FEBB581A5B18078D6DE">
    <w:name w:val="E32271DBD9014FEBB581A5B18078D6DE"/>
  </w:style>
  <w:style w:type="paragraph" w:customStyle="1" w:styleId="08CB2CED5A22478E93F8E44DB052BD41">
    <w:name w:val="08CB2CED5A22478E93F8E44DB052BD41"/>
  </w:style>
  <w:style w:type="paragraph" w:customStyle="1" w:styleId="9E01EC2EE3CF4F31A391BEF3C9CA9086">
    <w:name w:val="9E01EC2EE3CF4F31A391BEF3C9CA9086"/>
    <w:rsid w:val="00417DA9"/>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Modern chronological resume</Template>
  <TotalTime>0</TotalTime>
  <Pages>1</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Flinders Student</dc:creator>
  <cp:keywords/>
  <dc:description/>
  <cp:lastModifiedBy>Rizvi, Wajeeh Ul Hasnain GIZ PK</cp:lastModifiedBy>
  <cp:revision>46</cp:revision>
  <cp:lastPrinted>2024-04-17T11:01:00Z</cp:lastPrinted>
  <dcterms:created xsi:type="dcterms:W3CDTF">2019-11-22T22:13:00Z</dcterms:created>
  <dcterms:modified xsi:type="dcterms:W3CDTF">2024-10-31T05:17:00Z</dcterms:modified>
  <cp:category/>
</cp:coreProperties>
</file>